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318" w:type="dxa"/>
        <w:tblLook w:val="04A0" w:firstRow="1" w:lastRow="0" w:firstColumn="1" w:lastColumn="0" w:noHBand="0" w:noVBand="1"/>
      </w:tblPr>
      <w:tblGrid>
        <w:gridCol w:w="4112"/>
        <w:gridCol w:w="6237"/>
      </w:tblGrid>
      <w:tr w:rsidR="0067360A" w:rsidRPr="00D33E69" w14:paraId="1BD5D0BC" w14:textId="77777777" w:rsidTr="00C74DBB">
        <w:trPr>
          <w:trHeight w:val="1417"/>
        </w:trPr>
        <w:tc>
          <w:tcPr>
            <w:tcW w:w="4112" w:type="dxa"/>
          </w:tcPr>
          <w:p w14:paraId="30C5F120" w14:textId="77777777" w:rsidR="0067360A" w:rsidRPr="009F6919" w:rsidRDefault="00160998" w:rsidP="00490DE3">
            <w:pPr>
              <w:spacing w:after="0" w:line="240" w:lineRule="auto"/>
              <w:jc w:val="center"/>
              <w:rPr>
                <w:bCs/>
                <w:color w:val="000000"/>
                <w:spacing w:val="-12"/>
                <w:sz w:val="26"/>
                <w:szCs w:val="26"/>
              </w:rPr>
            </w:pPr>
            <w:r w:rsidRPr="009F6919">
              <w:rPr>
                <w:bCs/>
                <w:color w:val="000000"/>
                <w:spacing w:val="-12"/>
                <w:sz w:val="26"/>
                <w:szCs w:val="26"/>
              </w:rPr>
              <w:t>UBND TỈNH HƯNG YÊN</w:t>
            </w:r>
          </w:p>
          <w:p w14:paraId="34C03384" w14:textId="145BCE9F" w:rsidR="00160998" w:rsidRDefault="002A3B52" w:rsidP="00160998">
            <w:pPr>
              <w:spacing w:after="0" w:line="240" w:lineRule="auto"/>
              <w:jc w:val="center"/>
              <w:rPr>
                <w:b/>
                <w:bCs/>
                <w:color w:val="000000"/>
                <w:spacing w:val="-12"/>
                <w:sz w:val="26"/>
                <w:szCs w:val="28"/>
                <w:lang w:val="vi-VN"/>
              </w:rPr>
            </w:pPr>
            <w:r>
              <w:rPr>
                <w:b/>
                <w:bCs/>
                <w:noProof/>
                <w:color w:val="000000"/>
                <w:spacing w:val="-12"/>
                <w:sz w:val="26"/>
                <w:szCs w:val="28"/>
              </w:rPr>
              <mc:AlternateContent>
                <mc:Choice Requires="wps">
                  <w:drawing>
                    <wp:anchor distT="0" distB="0" distL="114300" distR="114300" simplePos="0" relativeHeight="251657216" behindDoc="0" locked="0" layoutInCell="1" allowOverlap="1" wp14:anchorId="2112743E" wp14:editId="7E2E1886">
                      <wp:simplePos x="0" y="0"/>
                      <wp:positionH relativeFrom="column">
                        <wp:posOffset>643356</wp:posOffset>
                      </wp:positionH>
                      <wp:positionV relativeFrom="paragraph">
                        <wp:posOffset>172695</wp:posOffset>
                      </wp:positionV>
                      <wp:extent cx="126552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655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9DCE7"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0.65pt,13.6pt" to="150.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u+tAEAALcDAAAOAAAAZHJzL2Uyb0RvYy54bWysU8GO0zAQvSPxD5bvNGmlXU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" strokecolor="black [3040]"/>
                  </w:pict>
                </mc:Fallback>
              </mc:AlternateContent>
            </w:r>
            <w:r w:rsidR="00160998" w:rsidRPr="00160998">
              <w:rPr>
                <w:b/>
                <w:bCs/>
                <w:color w:val="000000"/>
                <w:spacing w:val="-12"/>
                <w:sz w:val="26"/>
                <w:szCs w:val="28"/>
              </w:rPr>
              <w:t>TỔ CÔNG TÁC ĐỀ ÁN 06</w:t>
            </w:r>
          </w:p>
          <w:p w14:paraId="4C850F17" w14:textId="2BE2CA31" w:rsidR="000E0626" w:rsidRPr="000E0626" w:rsidRDefault="000E0626" w:rsidP="00160998">
            <w:pPr>
              <w:spacing w:after="0" w:line="240" w:lineRule="auto"/>
              <w:jc w:val="center"/>
              <w:rPr>
                <w:b/>
                <w:bCs/>
                <w:color w:val="000000"/>
                <w:spacing w:val="-12"/>
                <w:szCs w:val="24"/>
                <w:lang w:val="vi-VN"/>
              </w:rPr>
            </w:pPr>
          </w:p>
          <w:p w14:paraId="27A0D1C7" w14:textId="73E924DC" w:rsidR="0067360A" w:rsidRPr="000E0626" w:rsidRDefault="0067360A" w:rsidP="00490DE3">
            <w:pPr>
              <w:spacing w:before="120" w:after="0" w:line="240" w:lineRule="auto"/>
              <w:jc w:val="center"/>
              <w:rPr>
                <w:color w:val="000000"/>
                <w:sz w:val="26"/>
                <w:szCs w:val="26"/>
              </w:rPr>
            </w:pPr>
            <w:r w:rsidRPr="000E0626">
              <w:rPr>
                <w:color w:val="000000"/>
                <w:sz w:val="26"/>
                <w:szCs w:val="26"/>
              </w:rPr>
              <w:t xml:space="preserve">Số: </w:t>
            </w:r>
            <w:r w:rsidR="00302457">
              <w:rPr>
                <w:color w:val="000000"/>
                <w:sz w:val="26"/>
                <w:szCs w:val="26"/>
              </w:rPr>
              <w:t xml:space="preserve"> 10</w:t>
            </w:r>
            <w:r w:rsidRPr="000E0626">
              <w:rPr>
                <w:color w:val="000000"/>
                <w:sz w:val="26"/>
                <w:szCs w:val="26"/>
              </w:rPr>
              <w:t xml:space="preserve"> /</w:t>
            </w:r>
            <w:r w:rsidR="009072A7" w:rsidRPr="000E0626">
              <w:rPr>
                <w:color w:val="000000"/>
                <w:sz w:val="26"/>
                <w:szCs w:val="26"/>
              </w:rPr>
              <w:t>TCT</w:t>
            </w:r>
            <w:r w:rsidR="00160998" w:rsidRPr="000E0626">
              <w:rPr>
                <w:color w:val="000000"/>
                <w:sz w:val="26"/>
                <w:szCs w:val="26"/>
              </w:rPr>
              <w:t>ĐA06</w:t>
            </w:r>
          </w:p>
          <w:p w14:paraId="5F9C92C3" w14:textId="77777777" w:rsidR="000232A3" w:rsidRPr="000232A3" w:rsidRDefault="000232A3" w:rsidP="00490DE3">
            <w:pPr>
              <w:spacing w:before="120" w:after="0" w:line="240" w:lineRule="auto"/>
              <w:jc w:val="center"/>
              <w:rPr>
                <w:color w:val="000000"/>
                <w:sz w:val="6"/>
                <w:szCs w:val="28"/>
              </w:rPr>
            </w:pPr>
          </w:p>
          <w:p w14:paraId="14B72A05" w14:textId="77777777" w:rsidR="00956ADD" w:rsidRDefault="00C611EF" w:rsidP="00956ADD">
            <w:pPr>
              <w:spacing w:after="0" w:line="240" w:lineRule="auto"/>
              <w:jc w:val="center"/>
              <w:rPr>
                <w:color w:val="000000"/>
                <w:szCs w:val="24"/>
                <w:lang w:val="vi-VN"/>
              </w:rPr>
            </w:pPr>
            <w:r w:rsidRPr="00C611EF">
              <w:rPr>
                <w:color w:val="000000"/>
                <w:szCs w:val="24"/>
              </w:rPr>
              <w:t xml:space="preserve">V/v </w:t>
            </w:r>
            <w:r w:rsidR="00956ADD">
              <w:rPr>
                <w:color w:val="000000"/>
                <w:szCs w:val="24"/>
                <w:lang w:val="vi-VN"/>
              </w:rPr>
              <w:t>t</w:t>
            </w:r>
            <w:r w:rsidR="00956ADD" w:rsidRPr="00956ADD">
              <w:rPr>
                <w:color w:val="000000"/>
                <w:szCs w:val="24"/>
                <w:lang w:val="vi-VN"/>
              </w:rPr>
              <w:t>ă</w:t>
            </w:r>
            <w:r w:rsidR="00956ADD">
              <w:rPr>
                <w:color w:val="000000"/>
                <w:szCs w:val="24"/>
                <w:lang w:val="vi-VN"/>
              </w:rPr>
              <w:t>ng cư</w:t>
            </w:r>
            <w:r w:rsidR="00956ADD" w:rsidRPr="00956ADD">
              <w:rPr>
                <w:color w:val="000000"/>
                <w:szCs w:val="24"/>
                <w:lang w:val="vi-VN"/>
              </w:rPr>
              <w:t>ờng</w:t>
            </w:r>
            <w:r w:rsidR="00956ADD">
              <w:rPr>
                <w:color w:val="000000"/>
                <w:szCs w:val="24"/>
                <w:lang w:val="vi-VN"/>
              </w:rPr>
              <w:t xml:space="preserve"> </w:t>
            </w:r>
            <w:r>
              <w:rPr>
                <w:color w:val="000000"/>
                <w:szCs w:val="24"/>
              </w:rPr>
              <w:t xml:space="preserve">thu nhận hồ sơ </w:t>
            </w:r>
          </w:p>
          <w:p w14:paraId="51D3B9DD" w14:textId="77777777" w:rsidR="00C611EF" w:rsidRPr="00956ADD" w:rsidRDefault="00C611EF" w:rsidP="00956ADD">
            <w:pPr>
              <w:spacing w:after="0" w:line="240" w:lineRule="auto"/>
              <w:jc w:val="center"/>
              <w:rPr>
                <w:color w:val="000000"/>
                <w:szCs w:val="24"/>
                <w:lang w:val="vi-VN"/>
              </w:rPr>
            </w:pPr>
            <w:r>
              <w:rPr>
                <w:color w:val="000000"/>
                <w:szCs w:val="24"/>
              </w:rPr>
              <w:t>định danh điện tử, xác thực điện tử</w:t>
            </w:r>
          </w:p>
        </w:tc>
        <w:tc>
          <w:tcPr>
            <w:tcW w:w="6237" w:type="dxa"/>
          </w:tcPr>
          <w:p w14:paraId="428E2807" w14:textId="77777777" w:rsidR="0067360A" w:rsidRPr="000232A3" w:rsidRDefault="0067360A" w:rsidP="00490DE3">
            <w:pPr>
              <w:spacing w:after="0" w:line="240" w:lineRule="auto"/>
              <w:jc w:val="center"/>
              <w:rPr>
                <w:b/>
                <w:color w:val="000000"/>
                <w:sz w:val="26"/>
                <w:szCs w:val="28"/>
              </w:rPr>
            </w:pPr>
            <w:r w:rsidRPr="000232A3">
              <w:rPr>
                <w:b/>
                <w:color w:val="000000"/>
                <w:sz w:val="26"/>
                <w:szCs w:val="28"/>
              </w:rPr>
              <w:t>CỘNG HÒA XÃ HỘI CHỦ NGHĨA VIỆT NAM</w:t>
            </w:r>
          </w:p>
          <w:p w14:paraId="62A27F17" w14:textId="1A4325ED" w:rsidR="0067360A" w:rsidRDefault="004E03EC" w:rsidP="00490DE3">
            <w:pPr>
              <w:spacing w:after="0" w:line="240" w:lineRule="auto"/>
              <w:jc w:val="center"/>
              <w:rPr>
                <w:b/>
                <w:color w:val="000000"/>
                <w:sz w:val="28"/>
                <w:szCs w:val="28"/>
                <w:lang w:val="vi-VN"/>
              </w:rPr>
            </w:pPr>
            <w:r>
              <w:rPr>
                <w:b/>
                <w:noProof/>
                <w:color w:val="000000"/>
                <w:sz w:val="28"/>
                <w:szCs w:val="28"/>
              </w:rPr>
              <mc:AlternateContent>
                <mc:Choice Requires="wps">
                  <w:drawing>
                    <wp:anchor distT="0" distB="0" distL="114300" distR="114300" simplePos="0" relativeHeight="251659264" behindDoc="0" locked="0" layoutInCell="1" allowOverlap="1" wp14:anchorId="052BB848" wp14:editId="496FD546">
                      <wp:simplePos x="0" y="0"/>
                      <wp:positionH relativeFrom="column">
                        <wp:posOffset>914400</wp:posOffset>
                      </wp:positionH>
                      <wp:positionV relativeFrom="paragraph">
                        <wp:posOffset>184579</wp:posOffset>
                      </wp:positionV>
                      <wp:extent cx="19088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0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B992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4.55pt" to="22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Jt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" strokecolor="black [3040]"/>
                  </w:pict>
                </mc:Fallback>
              </mc:AlternateContent>
            </w:r>
            <w:r w:rsidR="0067360A" w:rsidRPr="00D33E69">
              <w:rPr>
                <w:b/>
                <w:color w:val="000000"/>
                <w:sz w:val="28"/>
                <w:szCs w:val="28"/>
              </w:rPr>
              <w:t>Độc lập – Tự do – Hạnh phúc</w:t>
            </w:r>
          </w:p>
          <w:p w14:paraId="0EF27A70" w14:textId="491DE0BA" w:rsidR="000E0626" w:rsidRPr="000E0626" w:rsidRDefault="000E0626" w:rsidP="00490DE3">
            <w:pPr>
              <w:spacing w:after="0" w:line="240" w:lineRule="auto"/>
              <w:jc w:val="center"/>
              <w:rPr>
                <w:color w:val="000000"/>
                <w:szCs w:val="24"/>
                <w:lang w:val="vi-VN"/>
              </w:rPr>
            </w:pPr>
          </w:p>
          <w:p w14:paraId="074FCF71" w14:textId="1345725D" w:rsidR="0067360A" w:rsidRPr="00D33E69" w:rsidRDefault="000E0626" w:rsidP="000E0626">
            <w:pPr>
              <w:spacing w:before="240" w:line="240" w:lineRule="auto"/>
              <w:jc w:val="both"/>
              <w:rPr>
                <w:i/>
                <w:color w:val="000000"/>
                <w:sz w:val="28"/>
                <w:szCs w:val="28"/>
              </w:rPr>
            </w:pPr>
            <w:r>
              <w:rPr>
                <w:i/>
                <w:color w:val="000000"/>
                <w:sz w:val="28"/>
                <w:szCs w:val="28"/>
              </w:rPr>
              <w:t xml:space="preserve">          </w:t>
            </w:r>
            <w:r w:rsidR="000232A3">
              <w:rPr>
                <w:i/>
                <w:color w:val="000000"/>
                <w:sz w:val="28"/>
                <w:szCs w:val="28"/>
              </w:rPr>
              <w:t xml:space="preserve"> </w:t>
            </w:r>
            <w:r w:rsidR="00865122" w:rsidRPr="00D33E69">
              <w:rPr>
                <w:i/>
                <w:color w:val="000000"/>
                <w:sz w:val="28"/>
                <w:szCs w:val="28"/>
              </w:rPr>
              <w:t>Hưng Yên</w:t>
            </w:r>
            <w:r w:rsidR="0067360A" w:rsidRPr="00D33E69">
              <w:rPr>
                <w:i/>
                <w:color w:val="000000"/>
                <w:sz w:val="28"/>
                <w:szCs w:val="28"/>
              </w:rPr>
              <w:t>, ngày</w:t>
            </w:r>
            <w:r w:rsidR="00302457">
              <w:rPr>
                <w:i/>
                <w:color w:val="000000"/>
                <w:sz w:val="28"/>
                <w:szCs w:val="28"/>
              </w:rPr>
              <w:t xml:space="preserve"> 15 </w:t>
            </w:r>
            <w:r w:rsidR="00A33E6F" w:rsidRPr="00D33E69">
              <w:rPr>
                <w:i/>
                <w:color w:val="000000"/>
                <w:sz w:val="28"/>
                <w:szCs w:val="28"/>
              </w:rPr>
              <w:t>t</w:t>
            </w:r>
            <w:r w:rsidR="0067360A" w:rsidRPr="00D33E69">
              <w:rPr>
                <w:i/>
                <w:color w:val="000000"/>
                <w:sz w:val="28"/>
                <w:szCs w:val="28"/>
              </w:rPr>
              <w:t xml:space="preserve">háng </w:t>
            </w:r>
            <w:r w:rsidR="00302457">
              <w:rPr>
                <w:i/>
                <w:color w:val="000000"/>
                <w:sz w:val="28"/>
                <w:szCs w:val="28"/>
              </w:rPr>
              <w:t xml:space="preserve">5 </w:t>
            </w:r>
            <w:r w:rsidR="0067360A" w:rsidRPr="00D33E69">
              <w:rPr>
                <w:i/>
                <w:color w:val="000000"/>
                <w:sz w:val="28"/>
                <w:szCs w:val="28"/>
              </w:rPr>
              <w:t>năm 2022</w:t>
            </w:r>
          </w:p>
        </w:tc>
      </w:tr>
    </w:tbl>
    <w:p w14:paraId="74B575FD" w14:textId="77777777" w:rsidR="00E54861" w:rsidRPr="008D6124" w:rsidRDefault="00E54861" w:rsidP="00E54861">
      <w:pPr>
        <w:pStyle w:val="NoSpacing"/>
        <w:tabs>
          <w:tab w:val="left" w:pos="1244"/>
        </w:tabs>
        <w:jc w:val="both"/>
        <w:rPr>
          <w:b/>
          <w:bCs/>
          <w:color w:val="000000"/>
          <w:sz w:val="32"/>
          <w:szCs w:val="32"/>
        </w:rPr>
      </w:pPr>
    </w:p>
    <w:p w14:paraId="707C65DD" w14:textId="77777777" w:rsidR="00E54861" w:rsidRPr="000E0626" w:rsidRDefault="00E54861" w:rsidP="00490DE3">
      <w:pPr>
        <w:pStyle w:val="NoSpacing"/>
        <w:jc w:val="both"/>
        <w:rPr>
          <w:b/>
          <w:bCs/>
          <w:color w:val="000000"/>
          <w:sz w:val="8"/>
          <w:szCs w:val="28"/>
          <w:lang w:val="vi-VN"/>
        </w:rPr>
      </w:pPr>
    </w:p>
    <w:tbl>
      <w:tblPr>
        <w:tblW w:w="9923" w:type="dxa"/>
        <w:tblInd w:w="108" w:type="dxa"/>
        <w:tblLayout w:type="fixed"/>
        <w:tblLook w:val="04A0" w:firstRow="1" w:lastRow="0" w:firstColumn="1" w:lastColumn="0" w:noHBand="0" w:noVBand="1"/>
      </w:tblPr>
      <w:tblGrid>
        <w:gridCol w:w="2835"/>
        <w:gridCol w:w="7088"/>
      </w:tblGrid>
      <w:tr w:rsidR="00C611EF" w:rsidRPr="000B33B1" w14:paraId="689C56CF" w14:textId="77777777" w:rsidTr="002A3B52">
        <w:tc>
          <w:tcPr>
            <w:tcW w:w="2835" w:type="dxa"/>
          </w:tcPr>
          <w:p w14:paraId="6F5CD255" w14:textId="77777777" w:rsidR="00C611EF" w:rsidRPr="000B33B1" w:rsidRDefault="00C611EF" w:rsidP="00490DE3">
            <w:pPr>
              <w:shd w:val="clear" w:color="auto" w:fill="FFFFFF"/>
              <w:spacing w:after="0" w:line="240" w:lineRule="auto"/>
              <w:jc w:val="right"/>
              <w:rPr>
                <w:iCs/>
              </w:rPr>
            </w:pPr>
            <w:r w:rsidRPr="000B33B1">
              <w:rPr>
                <w:iCs/>
                <w:sz w:val="28"/>
                <w:szCs w:val="28"/>
                <w:lang w:val="vi-VN"/>
              </w:rPr>
              <w:t xml:space="preserve">Kính gửi: </w:t>
            </w:r>
          </w:p>
        </w:tc>
        <w:tc>
          <w:tcPr>
            <w:tcW w:w="7088" w:type="dxa"/>
          </w:tcPr>
          <w:p w14:paraId="56FDFB3E" w14:textId="77777777" w:rsidR="00C611EF" w:rsidRPr="009F6919" w:rsidRDefault="00C611EF" w:rsidP="00490DE3">
            <w:pPr>
              <w:spacing w:after="0" w:line="240" w:lineRule="auto"/>
              <w:jc w:val="center"/>
              <w:rPr>
                <w:b/>
                <w:sz w:val="14"/>
              </w:rPr>
            </w:pPr>
          </w:p>
        </w:tc>
      </w:tr>
      <w:tr w:rsidR="00C611EF" w:rsidRPr="000B33B1" w14:paraId="70857B98" w14:textId="77777777" w:rsidTr="002A3B52">
        <w:trPr>
          <w:trHeight w:val="665"/>
        </w:trPr>
        <w:tc>
          <w:tcPr>
            <w:tcW w:w="2835" w:type="dxa"/>
          </w:tcPr>
          <w:p w14:paraId="50BB2282" w14:textId="77777777" w:rsidR="00C611EF" w:rsidRPr="000B33B1" w:rsidRDefault="00C611EF" w:rsidP="00490DE3">
            <w:pPr>
              <w:spacing w:after="0" w:line="240" w:lineRule="auto"/>
              <w:jc w:val="center"/>
              <w:rPr>
                <w:b/>
                <w:sz w:val="12"/>
              </w:rPr>
            </w:pPr>
          </w:p>
        </w:tc>
        <w:tc>
          <w:tcPr>
            <w:tcW w:w="7088" w:type="dxa"/>
          </w:tcPr>
          <w:p w14:paraId="3627B0DD" w14:textId="77777777" w:rsidR="00C611EF" w:rsidRPr="000B33B1" w:rsidRDefault="00C611EF" w:rsidP="009F6919">
            <w:pPr>
              <w:shd w:val="clear" w:color="auto" w:fill="FFFFFF"/>
              <w:spacing w:before="60" w:after="0" w:line="240" w:lineRule="auto"/>
              <w:rPr>
                <w:iCs/>
                <w:sz w:val="28"/>
                <w:szCs w:val="28"/>
              </w:rPr>
            </w:pPr>
            <w:r w:rsidRPr="000B33B1">
              <w:rPr>
                <w:iCs/>
                <w:sz w:val="28"/>
                <w:szCs w:val="28"/>
              </w:rPr>
              <w:t xml:space="preserve">- </w:t>
            </w:r>
            <w:r w:rsidR="00912B4F">
              <w:rPr>
                <w:iCs/>
                <w:sz w:val="28"/>
                <w:szCs w:val="28"/>
              </w:rPr>
              <w:t>Thủ trưở</w:t>
            </w:r>
            <w:r w:rsidR="009F6919">
              <w:rPr>
                <w:iCs/>
                <w:sz w:val="28"/>
                <w:szCs w:val="28"/>
              </w:rPr>
              <w:t>ng</w:t>
            </w:r>
            <w:r w:rsidR="00AB7015">
              <w:rPr>
                <w:iCs/>
                <w:spacing w:val="-16"/>
                <w:sz w:val="28"/>
                <w:szCs w:val="28"/>
              </w:rPr>
              <w:t xml:space="preserve"> </w:t>
            </w:r>
            <w:r w:rsidRPr="000B33B1">
              <w:rPr>
                <w:iCs/>
                <w:spacing w:val="-16"/>
                <w:sz w:val="28"/>
                <w:szCs w:val="28"/>
              </w:rPr>
              <w:t>sở</w:t>
            </w:r>
            <w:r w:rsidR="00E54861">
              <w:rPr>
                <w:iCs/>
                <w:spacing w:val="-16"/>
                <w:sz w:val="28"/>
                <w:szCs w:val="28"/>
              </w:rPr>
              <w:t xml:space="preserve">, ban, </w:t>
            </w:r>
            <w:r w:rsidRPr="000B33B1">
              <w:rPr>
                <w:iCs/>
                <w:spacing w:val="-16"/>
                <w:sz w:val="28"/>
                <w:szCs w:val="28"/>
              </w:rPr>
              <w:t>ngành</w:t>
            </w:r>
            <w:r w:rsidR="00E54861">
              <w:rPr>
                <w:iCs/>
                <w:spacing w:val="-16"/>
                <w:sz w:val="28"/>
                <w:szCs w:val="28"/>
              </w:rPr>
              <w:t xml:space="preserve">, </w:t>
            </w:r>
            <w:r w:rsidR="00BC1C12">
              <w:rPr>
                <w:iCs/>
                <w:spacing w:val="-16"/>
                <w:sz w:val="28"/>
                <w:szCs w:val="28"/>
              </w:rPr>
              <w:t xml:space="preserve">đoàn thể </w:t>
            </w:r>
            <w:r w:rsidRPr="000B33B1">
              <w:rPr>
                <w:iCs/>
                <w:spacing w:val="-16"/>
                <w:sz w:val="28"/>
                <w:szCs w:val="28"/>
              </w:rPr>
              <w:t xml:space="preserve"> tỉnh</w:t>
            </w:r>
            <w:r w:rsidRPr="000B33B1">
              <w:rPr>
                <w:iCs/>
                <w:sz w:val="28"/>
                <w:szCs w:val="28"/>
              </w:rPr>
              <w:t>;</w:t>
            </w:r>
          </w:p>
          <w:p w14:paraId="2BB8EDBF" w14:textId="77777777" w:rsidR="00C611EF" w:rsidRPr="000B33B1" w:rsidRDefault="00C611EF" w:rsidP="009F6919">
            <w:pPr>
              <w:shd w:val="clear" w:color="auto" w:fill="FFFFFF"/>
              <w:spacing w:before="60" w:after="0" w:line="240" w:lineRule="auto"/>
              <w:rPr>
                <w:iCs/>
                <w:spacing w:val="-6"/>
              </w:rPr>
            </w:pPr>
            <w:r w:rsidRPr="000B33B1">
              <w:rPr>
                <w:iCs/>
                <w:sz w:val="28"/>
                <w:szCs w:val="28"/>
              </w:rPr>
              <w:t xml:space="preserve">- </w:t>
            </w:r>
            <w:r w:rsidR="00912B4F">
              <w:rPr>
                <w:iCs/>
                <w:sz w:val="28"/>
                <w:szCs w:val="28"/>
              </w:rPr>
              <w:t xml:space="preserve">Chủ tịch </w:t>
            </w:r>
            <w:r w:rsidRPr="000B33B1">
              <w:rPr>
                <w:iCs/>
                <w:sz w:val="28"/>
                <w:szCs w:val="28"/>
              </w:rPr>
              <w:t>Uỷ ban nhân dân huyện, thị xã, thành phố.</w:t>
            </w:r>
          </w:p>
        </w:tc>
      </w:tr>
    </w:tbl>
    <w:p w14:paraId="4BE373CC" w14:textId="77777777" w:rsidR="000232A3" w:rsidRPr="000E0626" w:rsidRDefault="000232A3" w:rsidP="008D6124">
      <w:pPr>
        <w:spacing w:after="0" w:line="252" w:lineRule="auto"/>
        <w:jc w:val="both"/>
        <w:rPr>
          <w:color w:val="000000"/>
          <w:sz w:val="28"/>
          <w:szCs w:val="28"/>
          <w:lang w:val="vi-VN"/>
        </w:rPr>
      </w:pPr>
    </w:p>
    <w:p w14:paraId="6FDE436E" w14:textId="77777777" w:rsidR="00C06E26" w:rsidRDefault="000232A3" w:rsidP="008D6124">
      <w:pPr>
        <w:pStyle w:val="NoSpacing"/>
        <w:spacing w:before="120"/>
        <w:ind w:firstLine="709"/>
        <w:jc w:val="both"/>
        <w:rPr>
          <w:sz w:val="28"/>
          <w:szCs w:val="28"/>
        </w:rPr>
      </w:pPr>
      <w:r>
        <w:rPr>
          <w:color w:val="000000"/>
          <w:sz w:val="28"/>
          <w:szCs w:val="28"/>
        </w:rPr>
        <w:t>Vớ</w:t>
      </w:r>
      <w:r w:rsidR="00673898">
        <w:rPr>
          <w:color w:val="000000"/>
          <w:sz w:val="28"/>
          <w:szCs w:val="28"/>
        </w:rPr>
        <w:t>i</w:t>
      </w:r>
      <w:r>
        <w:rPr>
          <w:color w:val="000000"/>
          <w:sz w:val="28"/>
          <w:szCs w:val="28"/>
        </w:rPr>
        <w:t xml:space="preserve"> mục tiêu ứng dụng Cơ sở dữ liệu quốc gia về dân cư, hệ thống định danh và xác thực điện tử, thẻ Căn cước công dân (CCCD) gắn chíp điện tử trong công cuộc chuyển đổi số quốc gia một cách linh hoạt, sáng tạo phù hợp Chương trình Chuyển đổi số quốc gia đến năm 2025, định hướng đến năm 2030 để phục vụ 05 nhóm tiện ích: (1) Phục vụ giải quyết thủ tục hành chính và cung cấp dịch vụ công trực tuyến; (2) Phục vụ phát triển kinh tế, xã hội; (3) Phục vụ công dân số; (4) Hoàn thiện hệ sinh thái phục vụ kết nối, khai thác, bổ sung làm giàu dữ liệu dân cư; (5) Phục vụ chỉ đạo, điều hành của lãnh đạo các cấp</w:t>
      </w:r>
      <w:r w:rsidR="00673898">
        <w:rPr>
          <w:color w:val="000000"/>
          <w:sz w:val="28"/>
          <w:szCs w:val="28"/>
        </w:rPr>
        <w:t xml:space="preserve">. </w:t>
      </w:r>
      <w:r w:rsidR="00C06E26" w:rsidRPr="00C06E26">
        <w:rPr>
          <w:sz w:val="28"/>
          <w:szCs w:val="28"/>
        </w:rPr>
        <w:t>Ngày 06/01/2022</w:t>
      </w:r>
      <w:r w:rsidR="00F72292">
        <w:rPr>
          <w:sz w:val="28"/>
          <w:szCs w:val="28"/>
          <w:lang w:val="vi-VN"/>
        </w:rPr>
        <w:t>,</w:t>
      </w:r>
      <w:r w:rsidR="00C06E26" w:rsidRPr="00C06E26">
        <w:rPr>
          <w:sz w:val="28"/>
          <w:szCs w:val="28"/>
        </w:rPr>
        <w:t xml:space="preserve"> Thủ tướng Chính phủ ban hành Quyết định số 06/QĐ-TTg phê duyệt Đề án “Phát triển ứng dụng dữ liệu về dân cư, định danh và  xác thực điện tử phục vụ chuyển đổi số Quốc gia giai đoạn 2022-2025, tầm nhìn đến năm 2030” (sau đây viết tắt là Đề án 06)</w:t>
      </w:r>
      <w:r w:rsidR="00C06E26">
        <w:rPr>
          <w:sz w:val="28"/>
          <w:szCs w:val="28"/>
        </w:rPr>
        <w:t xml:space="preserve"> </w:t>
      </w:r>
      <w:r w:rsidR="00C06E26" w:rsidRPr="00C06E26">
        <w:rPr>
          <w:sz w:val="28"/>
          <w:szCs w:val="28"/>
        </w:rPr>
        <w:t>với 5 mục tiêu và 6 nhiệm vụ</w:t>
      </w:r>
      <w:r w:rsidR="00AB7015">
        <w:rPr>
          <w:sz w:val="28"/>
          <w:szCs w:val="28"/>
        </w:rPr>
        <w:t xml:space="preserve">, </w:t>
      </w:r>
      <w:r w:rsidR="00C06E26" w:rsidRPr="00C06E26">
        <w:rPr>
          <w:sz w:val="28"/>
          <w:szCs w:val="28"/>
        </w:rPr>
        <w:t xml:space="preserve">giải pháp nổi bật, trong đó xác định việc phục vụ cải cách dịch vụ công là điểm đột phá. Đây là một quyết định rất đúng đắn, kịp thời, tạo điều kiện thuận lợi cho việc cải cách các thủ tục hành chính, nâng cao năng lực cạnh tranh của nền kinh tế, đảm bảo hiệu quả công tác an sinh xã hội và đặc biệt là trong giai đoạn thích ứng an toàn, linh hoạt, kiểm soát hiệu quả dịch Covid-19 hiện nay. </w:t>
      </w:r>
    </w:p>
    <w:p w14:paraId="3CCDC97F" w14:textId="3FC03CE6" w:rsidR="00C06E26" w:rsidRDefault="00C06E26" w:rsidP="008D6124">
      <w:pPr>
        <w:pStyle w:val="NoSpacing"/>
        <w:spacing w:before="120"/>
        <w:ind w:firstLine="709"/>
        <w:jc w:val="both"/>
        <w:rPr>
          <w:sz w:val="28"/>
          <w:szCs w:val="28"/>
        </w:rPr>
      </w:pPr>
      <w:r w:rsidRPr="00C06E26">
        <w:rPr>
          <w:sz w:val="28"/>
          <w:szCs w:val="28"/>
        </w:rPr>
        <w:t xml:space="preserve">Thời gian qua, Ủy ban nhân dân </w:t>
      </w:r>
      <w:r w:rsidRPr="00C06E26">
        <w:rPr>
          <w:sz w:val="28"/>
          <w:szCs w:val="28"/>
          <w:lang w:val="es-ES"/>
        </w:rPr>
        <w:t xml:space="preserve">tỉnh </w:t>
      </w:r>
      <w:r w:rsidRPr="00C06E26">
        <w:rPr>
          <w:sz w:val="28"/>
          <w:szCs w:val="28"/>
        </w:rPr>
        <w:t>đã phối hợp chặt chẽ</w:t>
      </w:r>
      <w:r w:rsidR="00AB7015">
        <w:rPr>
          <w:sz w:val="28"/>
          <w:szCs w:val="28"/>
        </w:rPr>
        <w:t xml:space="preserve"> </w:t>
      </w:r>
      <w:r w:rsidRPr="00C06E26">
        <w:rPr>
          <w:sz w:val="28"/>
          <w:szCs w:val="28"/>
        </w:rPr>
        <w:t>với Bộ Công an</w:t>
      </w:r>
      <w:r w:rsidR="00056184">
        <w:rPr>
          <w:sz w:val="28"/>
          <w:szCs w:val="28"/>
        </w:rPr>
        <w:t xml:space="preserve"> </w:t>
      </w:r>
      <w:r w:rsidR="002A3B52">
        <w:rPr>
          <w:sz w:val="28"/>
          <w:szCs w:val="28"/>
        </w:rPr>
        <w:t>chỉ đạo</w:t>
      </w:r>
      <w:r w:rsidR="00056184">
        <w:rPr>
          <w:sz w:val="28"/>
          <w:szCs w:val="28"/>
        </w:rPr>
        <w:t xml:space="preserve"> Công an tỉnh</w:t>
      </w:r>
      <w:r w:rsidRPr="00C06E26">
        <w:rPr>
          <w:sz w:val="28"/>
          <w:szCs w:val="28"/>
        </w:rPr>
        <w:t xml:space="preserve"> nỗ lực, cố gắng, quyết tâm hoàn thành việc xây dựng Cơ sở dữ liệu quốc gia về dân cư</w:t>
      </w:r>
      <w:r>
        <w:rPr>
          <w:sz w:val="28"/>
          <w:szCs w:val="28"/>
        </w:rPr>
        <w:t xml:space="preserve">, </w:t>
      </w:r>
      <w:r w:rsidRPr="00C06E26">
        <w:rPr>
          <w:sz w:val="28"/>
          <w:szCs w:val="28"/>
        </w:rPr>
        <w:t>hệ thống sản xuất, cấp và quản lý căn cước công dân</w:t>
      </w:r>
      <w:r>
        <w:rPr>
          <w:sz w:val="28"/>
          <w:szCs w:val="28"/>
        </w:rPr>
        <w:t xml:space="preserve"> gắn chíp</w:t>
      </w:r>
      <w:r w:rsidRPr="00C06E26">
        <w:rPr>
          <w:sz w:val="28"/>
          <w:szCs w:val="28"/>
          <w:lang w:val="es-ES"/>
        </w:rPr>
        <w:t xml:space="preserve"> </w:t>
      </w:r>
      <w:r>
        <w:rPr>
          <w:sz w:val="28"/>
          <w:szCs w:val="28"/>
          <w:lang w:val="es-ES"/>
        </w:rPr>
        <w:t xml:space="preserve">và triển khai bước đầu có hiệu quả Đề án 06 </w:t>
      </w:r>
      <w:r w:rsidRPr="00C06E26">
        <w:rPr>
          <w:sz w:val="28"/>
          <w:szCs w:val="28"/>
          <w:lang w:val="es-ES"/>
        </w:rPr>
        <w:t>trên địa bàn tỉnh</w:t>
      </w:r>
      <w:r w:rsidR="00056184">
        <w:rPr>
          <w:sz w:val="28"/>
          <w:szCs w:val="28"/>
        </w:rPr>
        <w:t>. Khi Đề án 06 được triển khai, người dân và doanh nghiệp sẽ đượ</w:t>
      </w:r>
      <w:r w:rsidR="00D13383">
        <w:rPr>
          <w:sz w:val="28"/>
          <w:szCs w:val="28"/>
        </w:rPr>
        <w:t>c hưở</w:t>
      </w:r>
      <w:r w:rsidR="00056184">
        <w:rPr>
          <w:sz w:val="28"/>
          <w:szCs w:val="28"/>
        </w:rPr>
        <w:t>ng rất nhiều lợi ích. Đặc biệt, khi hệ thống định danh và xác thực điện tử được đưa vào sử dụng sẽ là nền tảng để phát triển hệ sinh thái số trong thực hiện thủ tục hành chính, cung cấp dịch vụ công trực tuyến gắn kết với chuyển đổi số trong hoạt động sản xuất, kinh doanh bảo đảm thông tin, dữ liệu điện tử chỉ cần cung cấp, số hóa một lần.</w:t>
      </w:r>
    </w:p>
    <w:p w14:paraId="3DB7F4C3" w14:textId="77777777" w:rsidR="003A4682" w:rsidRPr="000C6415" w:rsidRDefault="003A4682" w:rsidP="008D6124">
      <w:pPr>
        <w:shd w:val="clear" w:color="auto" w:fill="FFFFFF"/>
        <w:spacing w:before="120" w:after="0" w:line="240" w:lineRule="auto"/>
        <w:jc w:val="both"/>
        <w:textAlignment w:val="baseline"/>
        <w:rPr>
          <w:rFonts w:eastAsia="Times New Roman"/>
          <w:color w:val="000000"/>
          <w:szCs w:val="28"/>
        </w:rPr>
      </w:pPr>
      <w:r>
        <w:rPr>
          <w:rFonts w:eastAsia="Times New Roman"/>
          <w:color w:val="000000"/>
          <w:szCs w:val="28"/>
        </w:rPr>
        <w:tab/>
      </w:r>
      <w:r w:rsidRPr="003A4682">
        <w:rPr>
          <w:rFonts w:eastAsia="Times New Roman"/>
          <w:color w:val="000000"/>
          <w:sz w:val="28"/>
          <w:szCs w:val="28"/>
        </w:rPr>
        <w:t>Tài khoản định danh điện tử là tập hợp gồm tên đăng nhập, mật khẩu hoặc hình thức xác thực khác được tạo lập bởi hệ thống định danh và xác thực điện tử của Bộ Công an. Tài khoản này được quản lý và xác thực trên ứng dụng định danh điện tử quốc gia do Bộ Công an phát triển (cụ thể là ứng dụng VNEID).</w:t>
      </w:r>
    </w:p>
    <w:p w14:paraId="5535BEB2" w14:textId="77777777" w:rsidR="003A4682" w:rsidRPr="003A4682" w:rsidRDefault="003A4682" w:rsidP="008D6124">
      <w:pPr>
        <w:shd w:val="clear" w:color="auto" w:fill="FFFFFF"/>
        <w:spacing w:before="120" w:after="0" w:line="240" w:lineRule="auto"/>
        <w:jc w:val="both"/>
        <w:textAlignment w:val="baseline"/>
        <w:rPr>
          <w:rFonts w:eastAsia="Times New Roman"/>
          <w:color w:val="000000"/>
          <w:sz w:val="28"/>
          <w:szCs w:val="28"/>
        </w:rPr>
      </w:pPr>
      <w:r>
        <w:rPr>
          <w:rFonts w:eastAsia="Times New Roman"/>
          <w:color w:val="000000"/>
          <w:szCs w:val="28"/>
        </w:rPr>
        <w:lastRenderedPageBreak/>
        <w:tab/>
      </w:r>
      <w:r w:rsidRPr="003A4682">
        <w:rPr>
          <w:rFonts w:eastAsia="Times New Roman"/>
          <w:color w:val="000000"/>
          <w:sz w:val="28"/>
          <w:szCs w:val="28"/>
        </w:rPr>
        <w:t>Mỗi người dân và doanh nghiệp được cung cấp tài khoản định danh điện tử để phục vụ các giao dịch trên môi trường điện tử gắn với các hệ sinh thái chữ ký số, hợp đồng điện tử, thanh toán điện tử… tạo điều kiện cho công dân và doanh nghiệp trong quá trình hoạt động sản xuất, kinh doanh.</w:t>
      </w:r>
    </w:p>
    <w:p w14:paraId="09E1950C" w14:textId="77777777" w:rsidR="003A4682" w:rsidRPr="003A4682" w:rsidRDefault="003A4682" w:rsidP="008D6124">
      <w:pPr>
        <w:shd w:val="clear" w:color="auto" w:fill="FFFFFF"/>
        <w:spacing w:before="120" w:after="0" w:line="240" w:lineRule="auto"/>
        <w:jc w:val="both"/>
        <w:textAlignment w:val="baseline"/>
        <w:rPr>
          <w:rFonts w:eastAsia="Times New Roman"/>
          <w:color w:val="000000"/>
          <w:sz w:val="28"/>
          <w:szCs w:val="28"/>
        </w:rPr>
      </w:pPr>
      <w:r w:rsidRPr="003A4682">
        <w:rPr>
          <w:rFonts w:eastAsia="Times New Roman"/>
          <w:color w:val="000000"/>
          <w:sz w:val="28"/>
          <w:szCs w:val="28"/>
        </w:rPr>
        <w:tab/>
        <w:t>Với các tổ chức tài chính, ngân hàng, thanh toán điện tử, giao dịch điện tử… kết nối, sử dụng các ứng dụng của Hệ thống đ</w:t>
      </w:r>
      <w:r w:rsidR="00F72292">
        <w:rPr>
          <w:rFonts w:eastAsia="Times New Roman"/>
          <w:color w:val="000000"/>
          <w:sz w:val="28"/>
          <w:szCs w:val="28"/>
        </w:rPr>
        <w:t>ịnh danh và xác thực điện tử</w:t>
      </w:r>
      <w:r w:rsidR="00F72292">
        <w:rPr>
          <w:rFonts w:eastAsia="Times New Roman"/>
          <w:color w:val="000000"/>
          <w:sz w:val="28"/>
          <w:szCs w:val="28"/>
          <w:lang w:val="vi-VN"/>
        </w:rPr>
        <w:t>,</w:t>
      </w:r>
      <w:r w:rsidRPr="003A4682">
        <w:rPr>
          <w:rFonts w:eastAsia="Times New Roman"/>
          <w:color w:val="000000"/>
          <w:sz w:val="28"/>
          <w:szCs w:val="28"/>
        </w:rPr>
        <w:t xml:space="preserve"> các tài khoản người dùng đều được xác thực đảm bảo đúng với danh tính của từng công dân tạo sự minh bạch, góp phần trong công tác đấu tranh, phòng, chống rửa tiền, giảm gian lận và lừa đảo trên không gian mạng.</w:t>
      </w:r>
    </w:p>
    <w:p w14:paraId="2E1FB3CB" w14:textId="77777777" w:rsidR="003A4682" w:rsidRPr="003A4682" w:rsidRDefault="003A4682" w:rsidP="008D6124">
      <w:pPr>
        <w:shd w:val="clear" w:color="auto" w:fill="FFFFFF"/>
        <w:spacing w:before="120" w:after="0" w:line="240" w:lineRule="auto"/>
        <w:jc w:val="both"/>
        <w:textAlignment w:val="baseline"/>
        <w:rPr>
          <w:rFonts w:eastAsia="Times New Roman"/>
          <w:color w:val="000000"/>
          <w:sz w:val="28"/>
          <w:szCs w:val="28"/>
        </w:rPr>
      </w:pPr>
      <w:r w:rsidRPr="003A4682">
        <w:rPr>
          <w:rFonts w:eastAsia="Times New Roman"/>
          <w:color w:val="000000"/>
          <w:sz w:val="28"/>
          <w:szCs w:val="28"/>
        </w:rPr>
        <w:tab/>
        <w:t>Bên cạnh đó, định danh và xác thực điện tử cũng có ý nghĩa với lĩnh vực thuế. Từ đây với mỗi mã số thuế cá nhân sẽ được gắn đúng cho công dân theo số định danh cá nhân, mã số thuế doanh nghiệp sẽ được gắn đúng theo pháp nhân chịu trách nhiệm; qua đó làm giảm tối đa tình trạng trốn thuế, tránh thất thoát cho ngân sách Nhà nước.</w:t>
      </w:r>
    </w:p>
    <w:p w14:paraId="114142B3" w14:textId="77777777" w:rsidR="003A4682" w:rsidRDefault="003A4682" w:rsidP="008D6124">
      <w:pPr>
        <w:shd w:val="clear" w:color="auto" w:fill="FFFFFF"/>
        <w:spacing w:before="120" w:after="0" w:line="240" w:lineRule="auto"/>
        <w:jc w:val="both"/>
        <w:textAlignment w:val="baseline"/>
        <w:rPr>
          <w:rFonts w:eastAsia="Times New Roman"/>
          <w:color w:val="000000"/>
          <w:sz w:val="28"/>
          <w:szCs w:val="28"/>
        </w:rPr>
      </w:pPr>
      <w:r w:rsidRPr="003A4682">
        <w:rPr>
          <w:rFonts w:eastAsia="Times New Roman"/>
          <w:color w:val="000000"/>
          <w:sz w:val="28"/>
          <w:szCs w:val="28"/>
        </w:rPr>
        <w:tab/>
        <w:t>Một lĩnh vực nữa sẽ được hưởng lợi từ hệ sinh thái số này đó là bảo hiểm. Căn cứ theo từng số định danh cá nhân của công dân sẽ được cấp mã bảo hiểm xã hội, mã bảo hiểm y tế giúp thông tin minh bạch, xác định được đúng đối tượng được hưởng chính sách.</w:t>
      </w:r>
    </w:p>
    <w:p w14:paraId="0FA8793D" w14:textId="77777777" w:rsidR="00995C6A" w:rsidRDefault="00995C6A" w:rsidP="008D6124">
      <w:pPr>
        <w:shd w:val="clear" w:color="auto" w:fill="FFFFFF"/>
        <w:spacing w:before="120" w:after="0" w:line="240" w:lineRule="auto"/>
        <w:jc w:val="both"/>
        <w:textAlignment w:val="baseline"/>
        <w:rPr>
          <w:rFonts w:eastAsia="Times New Roman"/>
          <w:color w:val="000000"/>
          <w:sz w:val="28"/>
          <w:szCs w:val="28"/>
        </w:rPr>
      </w:pPr>
      <w:r>
        <w:rPr>
          <w:rFonts w:eastAsia="Times New Roman"/>
          <w:color w:val="000000"/>
          <w:sz w:val="28"/>
          <w:szCs w:val="28"/>
        </w:rPr>
        <w:tab/>
      </w:r>
      <w:r w:rsidR="00D13383">
        <w:rPr>
          <w:rFonts w:eastAsia="Times New Roman"/>
          <w:color w:val="000000"/>
          <w:sz w:val="28"/>
          <w:szCs w:val="28"/>
        </w:rPr>
        <w:t>Đ</w:t>
      </w:r>
      <w:r w:rsidR="001A1441">
        <w:rPr>
          <w:rFonts w:eastAsia="Times New Roman"/>
          <w:color w:val="000000"/>
          <w:sz w:val="28"/>
          <w:szCs w:val="28"/>
        </w:rPr>
        <w:t xml:space="preserve">ến nay, toàn tỉnh đã thu nhận 17.292 hồ sơ cấp </w:t>
      </w:r>
      <w:r w:rsidR="006B3EFB">
        <w:rPr>
          <w:rFonts w:eastAsia="Times New Roman"/>
          <w:color w:val="000000"/>
          <w:sz w:val="28"/>
          <w:szCs w:val="28"/>
        </w:rPr>
        <w:t xml:space="preserve">tài khoản định danh </w:t>
      </w:r>
      <w:r w:rsidR="001A1441">
        <w:rPr>
          <w:rFonts w:eastAsia="Times New Roman"/>
          <w:color w:val="000000"/>
          <w:sz w:val="28"/>
          <w:szCs w:val="28"/>
        </w:rPr>
        <w:t xml:space="preserve">điện tử. </w:t>
      </w:r>
      <w:r>
        <w:rPr>
          <w:rFonts w:eastAsia="Times New Roman"/>
          <w:color w:val="000000"/>
          <w:sz w:val="28"/>
          <w:szCs w:val="28"/>
        </w:rPr>
        <w:t xml:space="preserve">Để thực hiện có hiệu quả </w:t>
      </w:r>
      <w:r w:rsidRPr="00995C6A">
        <w:rPr>
          <w:rFonts w:eastAsia="Times New Roman"/>
          <w:sz w:val="28"/>
          <w:szCs w:val="28"/>
        </w:rPr>
        <w:t xml:space="preserve">việc cấp định danh </w:t>
      </w:r>
      <w:r w:rsidRPr="00995C6A">
        <w:rPr>
          <w:sz w:val="28"/>
          <w:szCs w:val="28"/>
        </w:rPr>
        <w:t xml:space="preserve">điện tử, </w:t>
      </w:r>
      <w:r w:rsidRPr="00995C6A">
        <w:rPr>
          <w:rFonts w:eastAsia="Times New Roman"/>
          <w:sz w:val="28"/>
          <w:szCs w:val="28"/>
        </w:rPr>
        <w:t>xác</w:t>
      </w:r>
      <w:r w:rsidRPr="00995C6A">
        <w:rPr>
          <w:rFonts w:eastAsia="Times New Roman"/>
          <w:sz w:val="30"/>
          <w:szCs w:val="28"/>
        </w:rPr>
        <w:t xml:space="preserve"> </w:t>
      </w:r>
      <w:r w:rsidRPr="00995C6A">
        <w:rPr>
          <w:rFonts w:eastAsia="Times New Roman"/>
          <w:sz w:val="28"/>
          <w:szCs w:val="28"/>
        </w:rPr>
        <w:t>thực điện tử trên địa bàn tỉnh</w:t>
      </w:r>
      <w:r w:rsidR="00F72292">
        <w:rPr>
          <w:rFonts w:eastAsia="Times New Roman"/>
          <w:sz w:val="28"/>
          <w:szCs w:val="28"/>
          <w:lang w:val="vi-VN"/>
        </w:rPr>
        <w:t>,</w:t>
      </w:r>
      <w:r>
        <w:rPr>
          <w:rFonts w:eastAsia="Times New Roman"/>
          <w:sz w:val="28"/>
          <w:szCs w:val="28"/>
        </w:rPr>
        <w:t xml:space="preserve"> </w:t>
      </w:r>
      <w:r>
        <w:rPr>
          <w:rFonts w:eastAsia="Times New Roman"/>
          <w:color w:val="000000"/>
          <w:sz w:val="28"/>
          <w:szCs w:val="28"/>
        </w:rPr>
        <w:t xml:space="preserve">Chủ tịch UBND tỉnh yêu cầu các cơ quan, đơn vị, địa phương thực hiện </w:t>
      </w:r>
      <w:r w:rsidR="00F72292">
        <w:rPr>
          <w:rFonts w:eastAsia="Times New Roman"/>
          <w:color w:val="000000"/>
          <w:sz w:val="28"/>
          <w:szCs w:val="28"/>
          <w:lang w:val="vi-VN"/>
        </w:rPr>
        <w:t>t</w:t>
      </w:r>
      <w:r w:rsidR="00F72292" w:rsidRPr="00F72292">
        <w:rPr>
          <w:rFonts w:eastAsia="Times New Roman"/>
          <w:color w:val="000000"/>
          <w:sz w:val="28"/>
          <w:szCs w:val="28"/>
          <w:lang w:val="vi-VN"/>
        </w:rPr>
        <w:t>ốt</w:t>
      </w:r>
      <w:r w:rsidR="00F72292">
        <w:rPr>
          <w:rFonts w:eastAsia="Times New Roman"/>
          <w:color w:val="000000"/>
          <w:sz w:val="28"/>
          <w:szCs w:val="28"/>
          <w:lang w:val="vi-VN"/>
        </w:rPr>
        <w:t xml:space="preserve"> </w:t>
      </w:r>
      <w:r>
        <w:rPr>
          <w:rFonts w:eastAsia="Times New Roman"/>
          <w:color w:val="000000"/>
          <w:sz w:val="28"/>
          <w:szCs w:val="28"/>
        </w:rPr>
        <w:t xml:space="preserve">một số nội dung </w:t>
      </w:r>
      <w:r w:rsidR="00F72292">
        <w:rPr>
          <w:rFonts w:eastAsia="Times New Roman"/>
          <w:color w:val="000000"/>
          <w:sz w:val="28"/>
          <w:szCs w:val="28"/>
          <w:lang w:val="vi-VN"/>
        </w:rPr>
        <w:t>nh</w:t>
      </w:r>
      <w:r w:rsidR="00F72292" w:rsidRPr="00F72292">
        <w:rPr>
          <w:rFonts w:eastAsia="Times New Roman"/>
          <w:color w:val="000000"/>
          <w:sz w:val="28"/>
          <w:szCs w:val="28"/>
          <w:lang w:val="vi-VN"/>
        </w:rPr>
        <w:t>ư</w:t>
      </w:r>
      <w:r w:rsidR="00F72292">
        <w:rPr>
          <w:rFonts w:eastAsia="Times New Roman"/>
          <w:color w:val="000000"/>
          <w:sz w:val="28"/>
          <w:szCs w:val="28"/>
          <w:lang w:val="vi-VN"/>
        </w:rPr>
        <w:t xml:space="preserve"> </w:t>
      </w:r>
      <w:r>
        <w:rPr>
          <w:rFonts w:eastAsia="Times New Roman"/>
          <w:color w:val="000000"/>
          <w:sz w:val="28"/>
          <w:szCs w:val="28"/>
        </w:rPr>
        <w:t>sau:</w:t>
      </w:r>
    </w:p>
    <w:p w14:paraId="4D3FD314" w14:textId="77777777" w:rsidR="00AE5455" w:rsidRPr="00995C6A" w:rsidRDefault="00AE5455" w:rsidP="008D6124">
      <w:pPr>
        <w:shd w:val="clear" w:color="auto" w:fill="FFFFFF"/>
        <w:spacing w:before="120" w:after="0" w:line="240" w:lineRule="auto"/>
        <w:jc w:val="both"/>
        <w:textAlignment w:val="baseline"/>
        <w:rPr>
          <w:rFonts w:eastAsia="Times New Roman"/>
          <w:color w:val="000000"/>
          <w:sz w:val="28"/>
          <w:szCs w:val="28"/>
        </w:rPr>
      </w:pPr>
      <w:r>
        <w:rPr>
          <w:rFonts w:eastAsia="Times New Roman"/>
          <w:color w:val="000000"/>
          <w:sz w:val="28"/>
          <w:szCs w:val="28"/>
        </w:rPr>
        <w:tab/>
      </w:r>
      <w:r w:rsidRPr="00AE5455">
        <w:rPr>
          <w:rFonts w:eastAsia="Times New Roman"/>
          <w:b/>
          <w:color w:val="000000"/>
          <w:sz w:val="28"/>
          <w:szCs w:val="28"/>
        </w:rPr>
        <w:t>1.</w:t>
      </w:r>
      <w:r>
        <w:rPr>
          <w:rFonts w:eastAsia="Times New Roman"/>
          <w:color w:val="000000"/>
          <w:sz w:val="28"/>
          <w:szCs w:val="28"/>
        </w:rPr>
        <w:t xml:space="preserve"> Để đẩy mạnh việc thực hiện nhóm tiện ích phục vụ giải quyết thủ tục hành chính và cung cấp dịch vụ công trực tuyến, yêu cầu các cơ quan, đơn vị, địa phương đẩy mạnh công tác tuyên truyền để toàn thể Đảng viên, cán bộ, công chức, viên chức, đoàn viên thanh niên, hội viên hội phụ nữ, y tế, tư pháp… tiên phong, gương mẫu đi đầu trong việc thực hiện sử dụng các dịch vụ công trực tuyến.</w:t>
      </w:r>
    </w:p>
    <w:p w14:paraId="24918FC4" w14:textId="77777777" w:rsidR="00B809E4" w:rsidRPr="009F6919" w:rsidRDefault="003A4682" w:rsidP="008D6124">
      <w:pPr>
        <w:shd w:val="clear" w:color="auto" w:fill="FFFFFF"/>
        <w:spacing w:before="120" w:after="0" w:line="240" w:lineRule="auto"/>
        <w:jc w:val="both"/>
        <w:textAlignment w:val="baseline"/>
        <w:rPr>
          <w:color w:val="000000"/>
          <w:sz w:val="28"/>
          <w:szCs w:val="28"/>
          <w:lang w:val="vi-VN"/>
        </w:rPr>
      </w:pPr>
      <w:r w:rsidRPr="00995C6A">
        <w:rPr>
          <w:rFonts w:eastAsia="Times New Roman"/>
          <w:sz w:val="28"/>
          <w:szCs w:val="28"/>
        </w:rPr>
        <w:tab/>
      </w:r>
      <w:r w:rsidR="00AE5455">
        <w:rPr>
          <w:rFonts w:eastAsia="Times New Roman"/>
          <w:b/>
          <w:color w:val="000000"/>
          <w:sz w:val="28"/>
          <w:szCs w:val="28"/>
        </w:rPr>
        <w:t>2</w:t>
      </w:r>
      <w:r w:rsidR="00160998" w:rsidRPr="00C46843">
        <w:rPr>
          <w:rFonts w:eastAsia="Times New Roman"/>
          <w:b/>
          <w:color w:val="000000"/>
          <w:sz w:val="28"/>
          <w:szCs w:val="28"/>
        </w:rPr>
        <w:t>.</w:t>
      </w:r>
      <w:r w:rsidR="009F6919">
        <w:rPr>
          <w:rFonts w:eastAsia="Times New Roman"/>
          <w:color w:val="000000"/>
          <w:sz w:val="28"/>
          <w:szCs w:val="28"/>
        </w:rPr>
        <w:t xml:space="preserve"> Thủ trưởng</w:t>
      </w:r>
      <w:r w:rsidR="00160998">
        <w:rPr>
          <w:rFonts w:eastAsia="Times New Roman"/>
          <w:color w:val="000000"/>
          <w:sz w:val="28"/>
          <w:szCs w:val="28"/>
        </w:rPr>
        <w:t xml:space="preserve"> sở, ban, ngành</w:t>
      </w:r>
      <w:r w:rsidR="00D13383">
        <w:rPr>
          <w:rFonts w:eastAsia="Times New Roman"/>
          <w:color w:val="000000"/>
          <w:sz w:val="28"/>
          <w:szCs w:val="28"/>
        </w:rPr>
        <w:t>, đoàn thể</w:t>
      </w:r>
      <w:r w:rsidR="00160998">
        <w:rPr>
          <w:rFonts w:eastAsia="Times New Roman"/>
          <w:color w:val="000000"/>
          <w:sz w:val="28"/>
          <w:szCs w:val="28"/>
        </w:rPr>
        <w:t xml:space="preserve"> tỉnh; Chủ tịch Ủy ban nhân dân huyện, thị xã, thành phố, nhất là Sở Thông tin </w:t>
      </w:r>
      <w:r w:rsidR="009F6919">
        <w:rPr>
          <w:rFonts w:eastAsia="Times New Roman"/>
          <w:color w:val="000000"/>
          <w:sz w:val="28"/>
          <w:szCs w:val="28"/>
        </w:rPr>
        <w:t xml:space="preserve">và </w:t>
      </w:r>
      <w:r w:rsidR="009F6919">
        <w:rPr>
          <w:rFonts w:eastAsia="Times New Roman"/>
          <w:color w:val="000000"/>
          <w:sz w:val="28"/>
          <w:szCs w:val="28"/>
          <w:lang w:val="vi-VN"/>
        </w:rPr>
        <w:t>T</w:t>
      </w:r>
      <w:r w:rsidR="00D024A9">
        <w:rPr>
          <w:rFonts w:eastAsia="Times New Roman"/>
          <w:color w:val="000000"/>
          <w:sz w:val="28"/>
          <w:szCs w:val="28"/>
        </w:rPr>
        <w:t xml:space="preserve">ruyền thông, Đài Phát thanh và Truyền hình Hưng Yên, Báo Hưng Yên tăng cường công tác tuyên truyền đến cán bộ, công nhân, viên chức, người lao động thuộc thẩm quyền quản lý và nhân dân trên địa bàn về các nội dung liên quan đến Dự án </w:t>
      </w:r>
      <w:r w:rsidR="00D024A9" w:rsidRPr="00C06E26">
        <w:rPr>
          <w:sz w:val="28"/>
          <w:szCs w:val="28"/>
        </w:rPr>
        <w:t>Cơ sở dữ liệu quốc gia về dân cư</w:t>
      </w:r>
      <w:r w:rsidR="00D024A9">
        <w:rPr>
          <w:sz w:val="28"/>
          <w:szCs w:val="28"/>
        </w:rPr>
        <w:t>, Dự án</w:t>
      </w:r>
      <w:r w:rsidR="00D024A9" w:rsidRPr="00C06E26">
        <w:rPr>
          <w:sz w:val="28"/>
          <w:szCs w:val="28"/>
        </w:rPr>
        <w:t xml:space="preserve"> sản xuất, cấp và quản lý căn cước công dân</w:t>
      </w:r>
      <w:r w:rsidR="00D024A9">
        <w:rPr>
          <w:sz w:val="28"/>
          <w:szCs w:val="28"/>
        </w:rPr>
        <w:t xml:space="preserve"> gắn chíp</w:t>
      </w:r>
      <w:r w:rsidR="00D024A9">
        <w:rPr>
          <w:sz w:val="28"/>
          <w:szCs w:val="28"/>
          <w:lang w:val="es-ES"/>
        </w:rPr>
        <w:t xml:space="preserve">, Đề án 06 và việc </w:t>
      </w:r>
      <w:r w:rsidR="00C46843" w:rsidRPr="00995C6A">
        <w:rPr>
          <w:sz w:val="28"/>
          <w:szCs w:val="28"/>
        </w:rPr>
        <w:t>cấp</w:t>
      </w:r>
      <w:r w:rsidR="00D024A9" w:rsidRPr="00D024A9">
        <w:rPr>
          <w:color w:val="000000"/>
          <w:sz w:val="28"/>
          <w:szCs w:val="28"/>
        </w:rPr>
        <w:t xml:space="preserve"> định danh điện tử, xác thực điện tử</w:t>
      </w:r>
      <w:r w:rsidR="00D024A9">
        <w:rPr>
          <w:color w:val="000000"/>
          <w:sz w:val="28"/>
          <w:szCs w:val="28"/>
        </w:rPr>
        <w:t>, trong đó cần nhấn mạnh ưu điểm, những lợi ích, tiện lợi khi công dân sử dụng tài khoản định danh điện tử</w:t>
      </w:r>
      <w:r w:rsidR="00C0566E">
        <w:rPr>
          <w:color w:val="000000"/>
          <w:sz w:val="28"/>
          <w:szCs w:val="28"/>
        </w:rPr>
        <w:t xml:space="preserve">, </w:t>
      </w:r>
      <w:r w:rsidR="00C0566E" w:rsidRPr="00C611EF">
        <w:rPr>
          <w:color w:val="000000"/>
          <w:sz w:val="28"/>
          <w:szCs w:val="28"/>
        </w:rPr>
        <w:t xml:space="preserve">đảm bảo 100% </w:t>
      </w:r>
      <w:r w:rsidR="00C0566E">
        <w:rPr>
          <w:color w:val="000000"/>
          <w:sz w:val="28"/>
          <w:szCs w:val="28"/>
        </w:rPr>
        <w:t xml:space="preserve">người dân </w:t>
      </w:r>
      <w:r w:rsidR="00C0566E" w:rsidRPr="00C611EF">
        <w:rPr>
          <w:color w:val="000000"/>
          <w:sz w:val="28"/>
          <w:szCs w:val="28"/>
        </w:rPr>
        <w:t>được thu nhận hồ sơ</w:t>
      </w:r>
      <w:r w:rsidR="00C0566E">
        <w:rPr>
          <w:color w:val="000000"/>
          <w:sz w:val="28"/>
          <w:szCs w:val="28"/>
        </w:rPr>
        <w:t xml:space="preserve"> </w:t>
      </w:r>
      <w:r w:rsidR="00C0566E" w:rsidRPr="00C611EF">
        <w:rPr>
          <w:color w:val="000000"/>
          <w:sz w:val="28"/>
          <w:szCs w:val="28"/>
        </w:rPr>
        <w:t>cấp tài khoản định danh điện tử, xác thực điện tử</w:t>
      </w:r>
      <w:r w:rsidR="00D024A9">
        <w:rPr>
          <w:color w:val="000000"/>
          <w:sz w:val="28"/>
          <w:szCs w:val="28"/>
        </w:rPr>
        <w:t xml:space="preserve">. Đẩy mạnh công tác tuyên truyền </w:t>
      </w:r>
      <w:r w:rsidR="00B6191A">
        <w:rPr>
          <w:color w:val="000000"/>
          <w:sz w:val="28"/>
          <w:szCs w:val="28"/>
        </w:rPr>
        <w:t xml:space="preserve">dưới nhiều hình thức, phù hợp với đặc điểm của từng khu vực, địa bàn dân cư để các cơ quan, tổ chức và mọi tầng lớp nhân dân có sự nhận thức tích cực; đồng thuận giúp các cơ quan chức năng, nhất là lực lượng Công an các cấp trong toàn tỉnh có điều kiện thuận lợi đẩy nhanh tiến độ triển khai, thực hiện thu nhận hồ sơ </w:t>
      </w:r>
      <w:r w:rsidR="00B6191A" w:rsidRPr="00D024A9">
        <w:rPr>
          <w:color w:val="000000"/>
          <w:sz w:val="28"/>
          <w:szCs w:val="28"/>
        </w:rPr>
        <w:t>định danh điện tử, xác thực điện tử</w:t>
      </w:r>
      <w:r w:rsidR="009F6919">
        <w:rPr>
          <w:color w:val="000000"/>
          <w:sz w:val="28"/>
          <w:szCs w:val="28"/>
          <w:lang w:val="vi-VN"/>
        </w:rPr>
        <w:t xml:space="preserve"> </w:t>
      </w:r>
      <w:r w:rsidR="00B809E4" w:rsidRPr="00DC4322">
        <w:rPr>
          <w:i/>
          <w:color w:val="000000"/>
          <w:spacing w:val="-14"/>
          <w:sz w:val="28"/>
          <w:szCs w:val="28"/>
        </w:rPr>
        <w:t>(</w:t>
      </w:r>
      <w:r w:rsidR="00D13383">
        <w:rPr>
          <w:i/>
          <w:color w:val="000000"/>
          <w:spacing w:val="-14"/>
          <w:sz w:val="28"/>
          <w:szCs w:val="28"/>
        </w:rPr>
        <w:t xml:space="preserve">có </w:t>
      </w:r>
      <w:r w:rsidR="00B809E4" w:rsidRPr="00DC4322">
        <w:rPr>
          <w:i/>
          <w:color w:val="000000"/>
          <w:spacing w:val="-14"/>
          <w:sz w:val="28"/>
          <w:szCs w:val="28"/>
        </w:rPr>
        <w:t xml:space="preserve">tài liệu tuyên truyền </w:t>
      </w:r>
      <w:r w:rsidR="00D13383" w:rsidRPr="00DC4322">
        <w:rPr>
          <w:i/>
          <w:color w:val="000000"/>
          <w:spacing w:val="-14"/>
          <w:sz w:val="28"/>
          <w:szCs w:val="28"/>
        </w:rPr>
        <w:t xml:space="preserve">gửi kèm </w:t>
      </w:r>
      <w:r w:rsidR="00B809E4" w:rsidRPr="00DC4322">
        <w:rPr>
          <w:i/>
          <w:color w:val="000000"/>
          <w:spacing w:val="-14"/>
          <w:sz w:val="28"/>
          <w:szCs w:val="28"/>
        </w:rPr>
        <w:t>để các đơn vị</w:t>
      </w:r>
      <w:r w:rsidR="00E54861">
        <w:rPr>
          <w:i/>
          <w:color w:val="000000"/>
          <w:spacing w:val="-14"/>
          <w:sz w:val="28"/>
          <w:szCs w:val="28"/>
        </w:rPr>
        <w:t xml:space="preserve"> </w:t>
      </w:r>
      <w:r w:rsidR="00B809E4" w:rsidRPr="00DC4322">
        <w:rPr>
          <w:i/>
          <w:color w:val="000000"/>
          <w:spacing w:val="-14"/>
          <w:sz w:val="28"/>
          <w:szCs w:val="28"/>
        </w:rPr>
        <w:t>tham khảo)</w:t>
      </w:r>
      <w:r w:rsidR="009F6919">
        <w:rPr>
          <w:i/>
          <w:color w:val="000000"/>
          <w:spacing w:val="-14"/>
          <w:sz w:val="28"/>
          <w:szCs w:val="28"/>
          <w:lang w:val="vi-VN"/>
        </w:rPr>
        <w:t>.</w:t>
      </w:r>
    </w:p>
    <w:p w14:paraId="7F452273" w14:textId="77777777" w:rsidR="00B6191A" w:rsidRDefault="00C0566E" w:rsidP="008D6124">
      <w:pPr>
        <w:shd w:val="clear" w:color="auto" w:fill="FFFFFF"/>
        <w:spacing w:before="120" w:after="0" w:line="240" w:lineRule="auto"/>
        <w:jc w:val="both"/>
        <w:textAlignment w:val="baseline"/>
        <w:rPr>
          <w:color w:val="000000"/>
          <w:sz w:val="28"/>
          <w:szCs w:val="28"/>
        </w:rPr>
      </w:pPr>
      <w:r>
        <w:rPr>
          <w:color w:val="000000"/>
          <w:sz w:val="28"/>
          <w:szCs w:val="28"/>
        </w:rPr>
        <w:lastRenderedPageBreak/>
        <w:tab/>
      </w:r>
      <w:r w:rsidR="00AE5455">
        <w:rPr>
          <w:b/>
          <w:color w:val="000000"/>
          <w:sz w:val="28"/>
          <w:szCs w:val="28"/>
        </w:rPr>
        <w:t>3</w:t>
      </w:r>
      <w:r w:rsidR="00B6191A" w:rsidRPr="00C46843">
        <w:rPr>
          <w:b/>
          <w:color w:val="000000"/>
          <w:sz w:val="28"/>
          <w:szCs w:val="28"/>
        </w:rPr>
        <w:t>.</w:t>
      </w:r>
      <w:r w:rsidR="00B6191A">
        <w:rPr>
          <w:color w:val="000000"/>
          <w:sz w:val="28"/>
          <w:szCs w:val="28"/>
        </w:rPr>
        <w:t xml:space="preserve"> </w:t>
      </w:r>
      <w:r w:rsidR="00912B4F">
        <w:rPr>
          <w:color w:val="000000"/>
          <w:sz w:val="28"/>
          <w:szCs w:val="28"/>
        </w:rPr>
        <w:t xml:space="preserve">Về hồ sơ thu nhận </w:t>
      </w:r>
      <w:r w:rsidR="00912B4F" w:rsidRPr="00D024A9">
        <w:rPr>
          <w:color w:val="000000"/>
          <w:sz w:val="28"/>
          <w:szCs w:val="28"/>
        </w:rPr>
        <w:t>định danh điện tử, xác thực điện tử</w:t>
      </w:r>
    </w:p>
    <w:p w14:paraId="1A478439" w14:textId="77777777" w:rsidR="00C611EF" w:rsidRPr="008D6124" w:rsidRDefault="00584B18" w:rsidP="008D6124">
      <w:pPr>
        <w:pStyle w:val="Heading4"/>
        <w:shd w:val="clear" w:color="auto" w:fill="FFFFFF"/>
        <w:spacing w:before="120"/>
        <w:jc w:val="both"/>
        <w:textAlignment w:val="baseline"/>
        <w:rPr>
          <w:rFonts w:ascii="Times New Roman" w:hAnsi="Times New Roman" w:cs="Times New Roman"/>
          <w:b w:val="0"/>
          <w:i w:val="0"/>
          <w:color w:val="111111"/>
          <w:sz w:val="28"/>
          <w:szCs w:val="28"/>
        </w:rPr>
      </w:pPr>
      <w:r>
        <w:rPr>
          <w:color w:val="000000"/>
          <w:sz w:val="28"/>
          <w:szCs w:val="28"/>
        </w:rPr>
        <w:tab/>
      </w:r>
      <w:r w:rsidR="00C0566E" w:rsidRPr="008D6124">
        <w:rPr>
          <w:rFonts w:ascii="Times New Roman" w:hAnsi="Times New Roman" w:cs="Times New Roman"/>
          <w:b w:val="0"/>
          <w:i w:val="0"/>
          <w:color w:val="000000"/>
          <w:sz w:val="28"/>
          <w:szCs w:val="28"/>
        </w:rPr>
        <w:t xml:space="preserve">- </w:t>
      </w:r>
      <w:r w:rsidR="00D13383" w:rsidRPr="008D6124">
        <w:rPr>
          <w:rFonts w:ascii="Times New Roman" w:hAnsi="Times New Roman" w:cs="Times New Roman"/>
          <w:b w:val="0"/>
          <w:i w:val="0"/>
          <w:color w:val="000000"/>
          <w:sz w:val="28"/>
          <w:szCs w:val="28"/>
        </w:rPr>
        <w:t xml:space="preserve">Về địa điểm: </w:t>
      </w:r>
      <w:r w:rsidR="00C611EF" w:rsidRPr="008D6124">
        <w:rPr>
          <w:rFonts w:ascii="Times New Roman" w:hAnsi="Times New Roman" w:cs="Times New Roman"/>
          <w:b w:val="0"/>
          <w:i w:val="0"/>
          <w:color w:val="000000"/>
          <w:sz w:val="28"/>
          <w:szCs w:val="28"/>
        </w:rPr>
        <w:t>Cán bộ, công chức, viên chức</w:t>
      </w:r>
      <w:r w:rsidR="00DD3402" w:rsidRPr="008D6124">
        <w:rPr>
          <w:rFonts w:ascii="Times New Roman" w:hAnsi="Times New Roman" w:cs="Times New Roman"/>
          <w:b w:val="0"/>
          <w:i w:val="0"/>
          <w:color w:val="000000"/>
          <w:sz w:val="28"/>
          <w:szCs w:val="28"/>
        </w:rPr>
        <w:t xml:space="preserve"> và công dân</w:t>
      </w:r>
      <w:r w:rsidR="00C611EF" w:rsidRPr="008D6124">
        <w:rPr>
          <w:rFonts w:ascii="Times New Roman" w:hAnsi="Times New Roman" w:cs="Times New Roman"/>
          <w:b w:val="0"/>
          <w:i w:val="0"/>
          <w:color w:val="000000"/>
          <w:sz w:val="28"/>
          <w:szCs w:val="28"/>
        </w:rPr>
        <w:t xml:space="preserve"> </w:t>
      </w:r>
      <w:r w:rsidR="00FE4064" w:rsidRPr="008D6124">
        <w:rPr>
          <w:rFonts w:ascii="Times New Roman" w:hAnsi="Times New Roman" w:cs="Times New Roman"/>
          <w:b w:val="0"/>
          <w:i w:val="0"/>
          <w:color w:val="000000"/>
          <w:sz w:val="28"/>
          <w:szCs w:val="28"/>
        </w:rPr>
        <w:t>đến</w:t>
      </w:r>
      <w:r w:rsidR="00C611EF" w:rsidRPr="008D6124">
        <w:rPr>
          <w:rFonts w:ascii="Times New Roman" w:hAnsi="Times New Roman" w:cs="Times New Roman"/>
          <w:b w:val="0"/>
          <w:i w:val="0"/>
          <w:color w:val="000000"/>
          <w:sz w:val="28"/>
          <w:szCs w:val="28"/>
        </w:rPr>
        <w:t xml:space="preserve"> Đội </w:t>
      </w:r>
      <w:r w:rsidR="00DD3402" w:rsidRPr="008D6124">
        <w:rPr>
          <w:rFonts w:ascii="Times New Roman" w:hAnsi="Times New Roman" w:cs="Times New Roman"/>
          <w:b w:val="0"/>
          <w:i w:val="0"/>
          <w:color w:val="000000"/>
          <w:sz w:val="28"/>
          <w:szCs w:val="28"/>
        </w:rPr>
        <w:t>Cảnh sát</w:t>
      </w:r>
      <w:r w:rsidR="00C611EF" w:rsidRPr="008D6124">
        <w:rPr>
          <w:rFonts w:ascii="Times New Roman" w:hAnsi="Times New Roman" w:cs="Times New Roman"/>
          <w:b w:val="0"/>
          <w:i w:val="0"/>
          <w:color w:val="000000"/>
          <w:sz w:val="28"/>
          <w:szCs w:val="28"/>
        </w:rPr>
        <w:t xml:space="preserve"> </w:t>
      </w:r>
      <w:r w:rsidR="00DD3402" w:rsidRPr="008D6124">
        <w:rPr>
          <w:rFonts w:ascii="Times New Roman" w:hAnsi="Times New Roman" w:cs="Times New Roman"/>
          <w:b w:val="0"/>
          <w:i w:val="0"/>
          <w:color w:val="000000"/>
          <w:sz w:val="28"/>
          <w:szCs w:val="28"/>
        </w:rPr>
        <w:t>Quản lý hành chính về trật tự xã hội - Công an cấp huyện</w:t>
      </w:r>
      <w:r w:rsidR="00AB7015" w:rsidRPr="008D6124">
        <w:rPr>
          <w:rFonts w:ascii="Times New Roman" w:hAnsi="Times New Roman" w:cs="Times New Roman"/>
          <w:b w:val="0"/>
          <w:i w:val="0"/>
          <w:color w:val="000000"/>
          <w:sz w:val="28"/>
          <w:szCs w:val="28"/>
        </w:rPr>
        <w:t xml:space="preserve"> </w:t>
      </w:r>
      <w:r w:rsidR="00C611EF" w:rsidRPr="008D6124">
        <w:rPr>
          <w:rFonts w:ascii="Times New Roman" w:hAnsi="Times New Roman" w:cs="Times New Roman"/>
          <w:b w:val="0"/>
          <w:i w:val="0"/>
          <w:color w:val="000000"/>
          <w:sz w:val="28"/>
          <w:szCs w:val="28"/>
        </w:rPr>
        <w:t xml:space="preserve">hoặc Trung tâm Phục vụ hành chính công </w:t>
      </w:r>
      <w:r w:rsidR="008D6124" w:rsidRPr="008D6124">
        <w:rPr>
          <w:rFonts w:ascii="Times New Roman" w:hAnsi="Times New Roman" w:cs="Times New Roman"/>
          <w:b w:val="0"/>
          <w:i w:val="0"/>
          <w:color w:val="111111"/>
          <w:sz w:val="28"/>
          <w:szCs w:val="28"/>
          <w:bdr w:val="none" w:sz="0" w:space="0" w:color="auto" w:frame="1"/>
        </w:rPr>
        <w:t>và Kiểm soát thủ tục hành chính</w:t>
      </w:r>
      <w:r w:rsidR="008D6124">
        <w:rPr>
          <w:rFonts w:ascii="Times New Roman" w:hAnsi="Times New Roman" w:cs="Times New Roman"/>
          <w:b w:val="0"/>
          <w:i w:val="0"/>
          <w:color w:val="111111"/>
          <w:sz w:val="28"/>
          <w:szCs w:val="28"/>
          <w:bdr w:val="none" w:sz="0" w:space="0" w:color="auto" w:frame="1"/>
          <w:lang w:val="vi-VN"/>
        </w:rPr>
        <w:t xml:space="preserve"> </w:t>
      </w:r>
      <w:r w:rsidR="00C611EF" w:rsidRPr="008D6124">
        <w:rPr>
          <w:rFonts w:ascii="Times New Roman" w:hAnsi="Times New Roman" w:cs="Times New Roman"/>
          <w:b w:val="0"/>
          <w:i w:val="0"/>
          <w:color w:val="000000"/>
          <w:sz w:val="28"/>
          <w:szCs w:val="28"/>
        </w:rPr>
        <w:t>tỉnh</w:t>
      </w:r>
      <w:r w:rsidR="00FE4064" w:rsidRPr="008D6124">
        <w:rPr>
          <w:rFonts w:ascii="Times New Roman" w:hAnsi="Times New Roman" w:cs="Times New Roman"/>
          <w:b w:val="0"/>
          <w:i w:val="0"/>
          <w:color w:val="000000"/>
          <w:sz w:val="28"/>
          <w:szCs w:val="28"/>
        </w:rPr>
        <w:t xml:space="preserve"> để tiến hành thu nhận hồ sơ</w:t>
      </w:r>
      <w:r w:rsidRPr="008D6124">
        <w:rPr>
          <w:rFonts w:ascii="Times New Roman" w:hAnsi="Times New Roman" w:cs="Times New Roman"/>
          <w:b w:val="0"/>
          <w:i w:val="0"/>
          <w:color w:val="000000"/>
          <w:sz w:val="28"/>
          <w:szCs w:val="28"/>
        </w:rPr>
        <w:t xml:space="preserve"> định danh điện tử, xác thực điện tử</w:t>
      </w:r>
      <w:r w:rsidR="00FE4064" w:rsidRPr="008D6124">
        <w:rPr>
          <w:rFonts w:ascii="Times New Roman" w:hAnsi="Times New Roman" w:cs="Times New Roman"/>
          <w:b w:val="0"/>
          <w:i w:val="0"/>
          <w:color w:val="000000"/>
          <w:sz w:val="28"/>
          <w:szCs w:val="28"/>
        </w:rPr>
        <w:t>.</w:t>
      </w:r>
    </w:p>
    <w:p w14:paraId="44A84EA8" w14:textId="77777777" w:rsidR="00C611EF" w:rsidRPr="003F6C36" w:rsidRDefault="00CD0E1E" w:rsidP="008D6124">
      <w:pPr>
        <w:spacing w:before="120" w:after="0" w:line="240" w:lineRule="auto"/>
        <w:ind w:firstLine="706"/>
        <w:jc w:val="both"/>
        <w:rPr>
          <w:color w:val="000000"/>
          <w:spacing w:val="-10"/>
          <w:sz w:val="28"/>
          <w:szCs w:val="28"/>
        </w:rPr>
      </w:pPr>
      <w:r>
        <w:rPr>
          <w:color w:val="000000"/>
          <w:sz w:val="28"/>
          <w:szCs w:val="28"/>
        </w:rPr>
        <w:t xml:space="preserve">- </w:t>
      </w:r>
      <w:r w:rsidR="00912B4F">
        <w:rPr>
          <w:color w:val="000000"/>
          <w:sz w:val="28"/>
          <w:szCs w:val="28"/>
        </w:rPr>
        <w:t>Giấy tờ</w:t>
      </w:r>
      <w:r w:rsidR="00C611EF" w:rsidRPr="00C611EF">
        <w:rPr>
          <w:color w:val="000000"/>
          <w:sz w:val="28"/>
          <w:szCs w:val="28"/>
        </w:rPr>
        <w:t xml:space="preserve">, </w:t>
      </w:r>
      <w:r w:rsidR="00AB7015">
        <w:rPr>
          <w:color w:val="000000"/>
          <w:sz w:val="28"/>
          <w:szCs w:val="28"/>
        </w:rPr>
        <w:t>tài liệu</w:t>
      </w:r>
      <w:r w:rsidR="00C611EF" w:rsidRPr="00C611EF">
        <w:rPr>
          <w:color w:val="000000"/>
          <w:sz w:val="28"/>
          <w:szCs w:val="28"/>
        </w:rPr>
        <w:t xml:space="preserve"> cần mang theo: Số điện thoại chính chủ, thẻ CCCD gắn chíp </w:t>
      </w:r>
      <w:r w:rsidR="00C611EF" w:rsidRPr="003F6C36">
        <w:rPr>
          <w:color w:val="000000"/>
          <w:spacing w:val="-10"/>
          <w:sz w:val="28"/>
          <w:szCs w:val="28"/>
        </w:rPr>
        <w:t>(</w:t>
      </w:r>
      <w:r w:rsidR="00C611EF" w:rsidRPr="003F6C36">
        <w:rPr>
          <w:i/>
          <w:iCs/>
          <w:color w:val="000000"/>
          <w:spacing w:val="-10"/>
          <w:sz w:val="28"/>
          <w:szCs w:val="28"/>
        </w:rPr>
        <w:t>bắt buộc</w:t>
      </w:r>
      <w:r w:rsidR="00C611EF" w:rsidRPr="003F6C36">
        <w:rPr>
          <w:color w:val="000000"/>
          <w:spacing w:val="-10"/>
          <w:sz w:val="28"/>
          <w:szCs w:val="28"/>
        </w:rPr>
        <w:t>)</w:t>
      </w:r>
      <w:r w:rsidR="00490DE3" w:rsidRPr="003F6C36">
        <w:rPr>
          <w:color w:val="000000"/>
          <w:spacing w:val="-10"/>
          <w:sz w:val="28"/>
          <w:szCs w:val="28"/>
        </w:rPr>
        <w:t xml:space="preserve">; </w:t>
      </w:r>
      <w:r w:rsidR="00C611EF" w:rsidRPr="003F6C36">
        <w:rPr>
          <w:color w:val="000000"/>
          <w:spacing w:val="-10"/>
          <w:sz w:val="28"/>
          <w:szCs w:val="28"/>
        </w:rPr>
        <w:t>Bản gốc giấy phép lái xe, bảo hiểm y tế</w:t>
      </w:r>
      <w:r w:rsidR="00D13383">
        <w:rPr>
          <w:color w:val="000000"/>
          <w:spacing w:val="-10"/>
          <w:sz w:val="28"/>
          <w:szCs w:val="28"/>
        </w:rPr>
        <w:t xml:space="preserve">, </w:t>
      </w:r>
      <w:r w:rsidR="00C611EF" w:rsidRPr="003F6C36">
        <w:rPr>
          <w:color w:val="000000"/>
          <w:spacing w:val="-10"/>
          <w:sz w:val="28"/>
          <w:szCs w:val="28"/>
        </w:rPr>
        <w:t>giấy chứng nhậ</w:t>
      </w:r>
      <w:r w:rsidR="00AB7015" w:rsidRPr="003F6C36">
        <w:rPr>
          <w:color w:val="000000"/>
          <w:spacing w:val="-10"/>
          <w:sz w:val="28"/>
          <w:szCs w:val="28"/>
        </w:rPr>
        <w:t>n đăng ký xe</w:t>
      </w:r>
      <w:r w:rsidR="00C611EF" w:rsidRPr="003F6C36">
        <w:rPr>
          <w:color w:val="000000"/>
          <w:spacing w:val="-10"/>
          <w:sz w:val="28"/>
          <w:szCs w:val="28"/>
        </w:rPr>
        <w:t xml:space="preserve"> …(</w:t>
      </w:r>
      <w:r w:rsidR="00C611EF" w:rsidRPr="003F6C36">
        <w:rPr>
          <w:i/>
          <w:iCs/>
          <w:color w:val="000000"/>
          <w:spacing w:val="-10"/>
          <w:sz w:val="28"/>
          <w:szCs w:val="28"/>
        </w:rPr>
        <w:t>nếu có</w:t>
      </w:r>
      <w:r w:rsidR="00C611EF" w:rsidRPr="003F6C36">
        <w:rPr>
          <w:color w:val="000000"/>
          <w:spacing w:val="-10"/>
          <w:sz w:val="28"/>
          <w:szCs w:val="28"/>
        </w:rPr>
        <w:t xml:space="preserve">). </w:t>
      </w:r>
    </w:p>
    <w:p w14:paraId="07DE559B" w14:textId="77777777" w:rsidR="00C611EF" w:rsidRPr="00F40E55" w:rsidRDefault="00CD0E1E" w:rsidP="008D6124">
      <w:pPr>
        <w:spacing w:before="120" w:after="0" w:line="240" w:lineRule="auto"/>
        <w:ind w:firstLine="706"/>
        <w:jc w:val="both"/>
        <w:rPr>
          <w:sz w:val="28"/>
          <w:szCs w:val="28"/>
        </w:rPr>
      </w:pPr>
      <w:r>
        <w:rPr>
          <w:sz w:val="28"/>
          <w:szCs w:val="28"/>
        </w:rPr>
        <w:t xml:space="preserve">- </w:t>
      </w:r>
      <w:r w:rsidR="00C611EF">
        <w:rPr>
          <w:sz w:val="28"/>
          <w:szCs w:val="28"/>
        </w:rPr>
        <w:t>Về lệ phí cấp tài khoản định danh điện tử và xác thực điện tử: không mất phí  (</w:t>
      </w:r>
      <w:r w:rsidR="00C611EF" w:rsidRPr="00490DE3">
        <w:rPr>
          <w:i/>
          <w:iCs/>
          <w:sz w:val="28"/>
          <w:szCs w:val="28"/>
        </w:rPr>
        <w:t>trường hợp cấp mới, cấp đổi, cấp lại thẻ CCCD gắn chíp thì nộp lệ phí theo quy định</w:t>
      </w:r>
      <w:r w:rsidR="00AB7015">
        <w:rPr>
          <w:i/>
          <w:iCs/>
          <w:sz w:val="28"/>
          <w:szCs w:val="28"/>
        </w:rPr>
        <w:t xml:space="preserve"> </w:t>
      </w:r>
      <w:r w:rsidR="00AB7015" w:rsidRPr="00F40E55">
        <w:rPr>
          <w:i/>
          <w:iCs/>
          <w:sz w:val="28"/>
          <w:szCs w:val="28"/>
        </w:rPr>
        <w:t xml:space="preserve">của Bộ </w:t>
      </w:r>
      <w:r w:rsidR="00F40E55" w:rsidRPr="00F40E55">
        <w:rPr>
          <w:i/>
          <w:iCs/>
          <w:sz w:val="28"/>
          <w:szCs w:val="28"/>
        </w:rPr>
        <w:t>Tài chính</w:t>
      </w:r>
      <w:r w:rsidR="00C611EF" w:rsidRPr="00F40E55">
        <w:rPr>
          <w:sz w:val="28"/>
          <w:szCs w:val="28"/>
        </w:rPr>
        <w:t>.)</w:t>
      </w:r>
    </w:p>
    <w:p w14:paraId="7786D53A" w14:textId="77777777" w:rsidR="00C74DBB" w:rsidRDefault="00912B4F" w:rsidP="008D6124">
      <w:pPr>
        <w:tabs>
          <w:tab w:val="left" w:pos="567"/>
        </w:tabs>
        <w:spacing w:before="120" w:after="0" w:line="240" w:lineRule="auto"/>
        <w:ind w:firstLine="720"/>
        <w:jc w:val="both"/>
        <w:rPr>
          <w:sz w:val="28"/>
          <w:szCs w:val="28"/>
        </w:rPr>
      </w:pPr>
      <w:r w:rsidRPr="00E150FD">
        <w:rPr>
          <w:sz w:val="28"/>
          <w:szCs w:val="28"/>
        </w:rPr>
        <w:t>Giao Công an tỉ</w:t>
      </w:r>
      <w:r>
        <w:rPr>
          <w:sz w:val="28"/>
          <w:szCs w:val="28"/>
        </w:rPr>
        <w:t xml:space="preserve">nh - Cơ quan thường trực Tổ công tác Đề án 06 tỉnh </w:t>
      </w:r>
      <w:r w:rsidRPr="00E150FD">
        <w:rPr>
          <w:sz w:val="28"/>
          <w:szCs w:val="28"/>
        </w:rPr>
        <w:t>giúp Tổ công tác Đề án 06 tỉnh thường xuyên theo dõi, đôn đố</w:t>
      </w:r>
      <w:r w:rsidR="009F6919">
        <w:rPr>
          <w:sz w:val="28"/>
          <w:szCs w:val="28"/>
        </w:rPr>
        <w:t>c,</w:t>
      </w:r>
      <w:r w:rsidRPr="00E150FD">
        <w:rPr>
          <w:sz w:val="28"/>
          <w:szCs w:val="28"/>
        </w:rPr>
        <w:t xml:space="preserve"> hướng dẫn các đơn vị, đị</w:t>
      </w:r>
      <w:r w:rsidR="009F6919">
        <w:rPr>
          <w:sz w:val="28"/>
          <w:szCs w:val="28"/>
        </w:rPr>
        <w:t>a phương</w:t>
      </w:r>
      <w:r w:rsidRPr="00E150FD">
        <w:rPr>
          <w:sz w:val="28"/>
          <w:szCs w:val="28"/>
        </w:rPr>
        <w:t xml:space="preserve"> tổ chức triển khai</w:t>
      </w:r>
      <w:r w:rsidR="009F6919">
        <w:rPr>
          <w:sz w:val="28"/>
          <w:szCs w:val="28"/>
          <w:lang w:val="vi-VN"/>
        </w:rPr>
        <w:t xml:space="preserve"> th</w:t>
      </w:r>
      <w:r w:rsidR="009F6919" w:rsidRPr="009F6919">
        <w:rPr>
          <w:sz w:val="28"/>
          <w:szCs w:val="28"/>
          <w:lang w:val="vi-VN"/>
        </w:rPr>
        <w:t>ực</w:t>
      </w:r>
      <w:r w:rsidR="009F6919">
        <w:rPr>
          <w:sz w:val="28"/>
          <w:szCs w:val="28"/>
          <w:lang w:val="vi-VN"/>
        </w:rPr>
        <w:t xml:space="preserve"> hi</w:t>
      </w:r>
      <w:r w:rsidR="009F6919" w:rsidRPr="009F6919">
        <w:rPr>
          <w:sz w:val="28"/>
          <w:szCs w:val="28"/>
          <w:lang w:val="vi-VN"/>
        </w:rPr>
        <w:t>ện</w:t>
      </w:r>
      <w:r w:rsidRPr="00E150FD">
        <w:rPr>
          <w:sz w:val="28"/>
          <w:szCs w:val="28"/>
        </w:rPr>
        <w:t xml:space="preserve">. </w:t>
      </w:r>
      <w:r w:rsidR="009F6919">
        <w:rPr>
          <w:sz w:val="28"/>
          <w:szCs w:val="28"/>
          <w:lang w:val="vi-VN"/>
        </w:rPr>
        <w:t>Trong qu</w:t>
      </w:r>
      <w:r w:rsidR="009F6919" w:rsidRPr="009F6919">
        <w:rPr>
          <w:sz w:val="28"/>
          <w:szCs w:val="28"/>
          <w:lang w:val="vi-VN"/>
        </w:rPr>
        <w:t>á</w:t>
      </w:r>
      <w:r w:rsidR="009F6919">
        <w:rPr>
          <w:sz w:val="28"/>
          <w:szCs w:val="28"/>
          <w:lang w:val="vi-VN"/>
        </w:rPr>
        <w:t xml:space="preserve"> tr</w:t>
      </w:r>
      <w:r w:rsidR="009F6919" w:rsidRPr="009F6919">
        <w:rPr>
          <w:sz w:val="28"/>
          <w:szCs w:val="28"/>
          <w:lang w:val="vi-VN"/>
        </w:rPr>
        <w:t>ình</w:t>
      </w:r>
      <w:r w:rsidR="009F6919">
        <w:rPr>
          <w:sz w:val="28"/>
          <w:szCs w:val="28"/>
          <w:lang w:val="vi-VN"/>
        </w:rPr>
        <w:t xml:space="preserve"> tri</w:t>
      </w:r>
      <w:r w:rsidR="009F6919" w:rsidRPr="009F6919">
        <w:rPr>
          <w:sz w:val="28"/>
          <w:szCs w:val="28"/>
          <w:lang w:val="vi-VN"/>
        </w:rPr>
        <w:t>ển</w:t>
      </w:r>
      <w:r w:rsidR="009F6919">
        <w:rPr>
          <w:sz w:val="28"/>
          <w:szCs w:val="28"/>
          <w:lang w:val="vi-VN"/>
        </w:rPr>
        <w:t xml:space="preserve"> khai th</w:t>
      </w:r>
      <w:r w:rsidR="009F6919" w:rsidRPr="009F6919">
        <w:rPr>
          <w:sz w:val="28"/>
          <w:szCs w:val="28"/>
          <w:lang w:val="vi-VN"/>
        </w:rPr>
        <w:t>ực</w:t>
      </w:r>
      <w:r w:rsidR="009F6919">
        <w:rPr>
          <w:sz w:val="28"/>
          <w:szCs w:val="28"/>
          <w:lang w:val="vi-VN"/>
        </w:rPr>
        <w:t xml:space="preserve"> hi</w:t>
      </w:r>
      <w:r w:rsidR="009F6919" w:rsidRPr="009F6919">
        <w:rPr>
          <w:sz w:val="28"/>
          <w:szCs w:val="28"/>
          <w:lang w:val="vi-VN"/>
        </w:rPr>
        <w:t>ện</w:t>
      </w:r>
      <w:r w:rsidR="009F6919">
        <w:rPr>
          <w:sz w:val="28"/>
          <w:szCs w:val="28"/>
          <w:lang w:val="vi-VN"/>
        </w:rPr>
        <w:t xml:space="preserve"> c</w:t>
      </w:r>
      <w:r w:rsidR="009F6919" w:rsidRPr="009F6919">
        <w:rPr>
          <w:sz w:val="28"/>
          <w:szCs w:val="28"/>
          <w:lang w:val="vi-VN"/>
        </w:rPr>
        <w:t>ó</w:t>
      </w:r>
      <w:r w:rsidRPr="00E150FD">
        <w:rPr>
          <w:sz w:val="28"/>
          <w:szCs w:val="28"/>
        </w:rPr>
        <w:t xml:space="preserve"> khó khăn, vướng mắc </w:t>
      </w:r>
      <w:r w:rsidR="009F6919">
        <w:rPr>
          <w:sz w:val="28"/>
          <w:szCs w:val="28"/>
          <w:lang w:val="vi-VN"/>
        </w:rPr>
        <w:t>k</w:t>
      </w:r>
      <w:r w:rsidR="009F6919" w:rsidRPr="009F6919">
        <w:rPr>
          <w:sz w:val="28"/>
          <w:szCs w:val="28"/>
          <w:lang w:val="vi-VN"/>
        </w:rPr>
        <w:t>ịp</w:t>
      </w:r>
      <w:r w:rsidR="009F6919">
        <w:rPr>
          <w:sz w:val="28"/>
          <w:szCs w:val="28"/>
          <w:lang w:val="vi-VN"/>
        </w:rPr>
        <w:t xml:space="preserve"> th</w:t>
      </w:r>
      <w:r w:rsidR="009F6919" w:rsidRPr="009F6919">
        <w:rPr>
          <w:sz w:val="28"/>
          <w:szCs w:val="28"/>
          <w:lang w:val="vi-VN"/>
        </w:rPr>
        <w:t>ời</w:t>
      </w:r>
      <w:r w:rsidR="009F6919">
        <w:rPr>
          <w:sz w:val="28"/>
          <w:szCs w:val="28"/>
          <w:lang w:val="vi-VN"/>
        </w:rPr>
        <w:t xml:space="preserve"> ph</w:t>
      </w:r>
      <w:r w:rsidR="009F6919" w:rsidRPr="009F6919">
        <w:rPr>
          <w:sz w:val="28"/>
          <w:szCs w:val="28"/>
          <w:lang w:val="vi-VN"/>
        </w:rPr>
        <w:t>ản</w:t>
      </w:r>
      <w:r w:rsidR="009F6919">
        <w:rPr>
          <w:sz w:val="28"/>
          <w:szCs w:val="28"/>
          <w:lang w:val="vi-VN"/>
        </w:rPr>
        <w:t xml:space="preserve"> </w:t>
      </w:r>
      <w:r w:rsidR="009F6919" w:rsidRPr="009F6919">
        <w:rPr>
          <w:sz w:val="28"/>
          <w:szCs w:val="28"/>
          <w:lang w:val="vi-VN"/>
        </w:rPr>
        <w:t>ánh</w:t>
      </w:r>
      <w:r w:rsidR="009F6919">
        <w:rPr>
          <w:sz w:val="28"/>
          <w:szCs w:val="28"/>
          <w:lang w:val="vi-VN"/>
        </w:rPr>
        <w:t xml:space="preserve"> v</w:t>
      </w:r>
      <w:r w:rsidR="009F6919" w:rsidRPr="009F6919">
        <w:rPr>
          <w:sz w:val="28"/>
          <w:szCs w:val="28"/>
          <w:lang w:val="vi-VN"/>
        </w:rPr>
        <w:t>ề</w:t>
      </w:r>
      <w:r w:rsidR="009F6919">
        <w:rPr>
          <w:sz w:val="28"/>
          <w:szCs w:val="28"/>
          <w:lang w:val="vi-VN"/>
        </w:rPr>
        <w:t xml:space="preserve"> UBN</w:t>
      </w:r>
      <w:r w:rsidR="009F6919" w:rsidRPr="009F6919">
        <w:rPr>
          <w:sz w:val="28"/>
          <w:szCs w:val="28"/>
          <w:lang w:val="vi-VN"/>
        </w:rPr>
        <w:t>D</w:t>
      </w:r>
      <w:r w:rsidR="009F6919">
        <w:rPr>
          <w:sz w:val="28"/>
          <w:szCs w:val="28"/>
          <w:lang w:val="vi-VN"/>
        </w:rPr>
        <w:t xml:space="preserve"> t</w:t>
      </w:r>
      <w:r w:rsidR="009F6919" w:rsidRPr="009F6919">
        <w:rPr>
          <w:sz w:val="28"/>
          <w:szCs w:val="28"/>
          <w:lang w:val="vi-VN"/>
        </w:rPr>
        <w:t>ỉnh</w:t>
      </w:r>
      <w:r w:rsidR="009F6919">
        <w:rPr>
          <w:sz w:val="28"/>
          <w:szCs w:val="28"/>
          <w:lang w:val="vi-VN"/>
        </w:rPr>
        <w:t xml:space="preserve"> </w:t>
      </w:r>
      <w:r w:rsidR="009F6919" w:rsidRPr="009F6919">
        <w:rPr>
          <w:i/>
          <w:sz w:val="28"/>
          <w:szCs w:val="28"/>
          <w:lang w:val="vi-VN"/>
        </w:rPr>
        <w:t>(qua Công an tỉnh)</w:t>
      </w:r>
      <w:r w:rsidR="009F6919">
        <w:rPr>
          <w:sz w:val="28"/>
          <w:szCs w:val="28"/>
          <w:lang w:val="vi-VN"/>
        </w:rPr>
        <w:t xml:space="preserve"> đ</w:t>
      </w:r>
      <w:r w:rsidR="009F6919" w:rsidRPr="009F6919">
        <w:rPr>
          <w:sz w:val="28"/>
          <w:szCs w:val="28"/>
          <w:lang w:val="vi-VN"/>
        </w:rPr>
        <w:t>ể</w:t>
      </w:r>
      <w:r w:rsidR="009F6919">
        <w:rPr>
          <w:sz w:val="28"/>
          <w:szCs w:val="28"/>
          <w:lang w:val="vi-VN"/>
        </w:rPr>
        <w:t xml:space="preserve"> t</w:t>
      </w:r>
      <w:r w:rsidR="009F6919" w:rsidRPr="009F6919">
        <w:rPr>
          <w:sz w:val="28"/>
          <w:szCs w:val="28"/>
          <w:lang w:val="vi-VN"/>
        </w:rPr>
        <w:t>ổng</w:t>
      </w:r>
      <w:r w:rsidR="009F6919">
        <w:rPr>
          <w:sz w:val="28"/>
          <w:szCs w:val="28"/>
          <w:lang w:val="vi-VN"/>
        </w:rPr>
        <w:t xml:space="preserve"> h</w:t>
      </w:r>
      <w:r w:rsidR="009F6919" w:rsidRPr="009F6919">
        <w:rPr>
          <w:sz w:val="28"/>
          <w:szCs w:val="28"/>
          <w:lang w:val="vi-VN"/>
        </w:rPr>
        <w:t>ợp</w:t>
      </w:r>
      <w:r w:rsidR="009F6919">
        <w:rPr>
          <w:sz w:val="28"/>
          <w:szCs w:val="28"/>
          <w:lang w:val="vi-VN"/>
        </w:rPr>
        <w:t xml:space="preserve"> b</w:t>
      </w:r>
      <w:r w:rsidR="009F6919" w:rsidRPr="009F6919">
        <w:rPr>
          <w:sz w:val="28"/>
          <w:szCs w:val="28"/>
          <w:lang w:val="vi-VN"/>
        </w:rPr>
        <w:t>áo</w:t>
      </w:r>
      <w:r w:rsidR="009F6919">
        <w:rPr>
          <w:sz w:val="28"/>
          <w:szCs w:val="28"/>
          <w:lang w:val="vi-VN"/>
        </w:rPr>
        <w:t xml:space="preserve"> c</w:t>
      </w:r>
      <w:r w:rsidR="009F6919" w:rsidRPr="009F6919">
        <w:rPr>
          <w:sz w:val="28"/>
          <w:szCs w:val="28"/>
          <w:lang w:val="vi-VN"/>
        </w:rPr>
        <w:t>áo</w:t>
      </w:r>
      <w:r w:rsidR="009F6919">
        <w:rPr>
          <w:sz w:val="28"/>
          <w:szCs w:val="28"/>
          <w:lang w:val="vi-VN"/>
        </w:rPr>
        <w:t xml:space="preserve"> UBN</w:t>
      </w:r>
      <w:r w:rsidR="009F6919" w:rsidRPr="009F6919">
        <w:rPr>
          <w:sz w:val="28"/>
          <w:szCs w:val="28"/>
          <w:lang w:val="vi-VN"/>
        </w:rPr>
        <w:t>D</w:t>
      </w:r>
      <w:r w:rsidR="009F6919">
        <w:rPr>
          <w:sz w:val="28"/>
          <w:szCs w:val="28"/>
          <w:lang w:val="vi-VN"/>
        </w:rPr>
        <w:t xml:space="preserve"> t</w:t>
      </w:r>
      <w:r w:rsidR="009F6919" w:rsidRPr="009F6919">
        <w:rPr>
          <w:sz w:val="28"/>
          <w:szCs w:val="28"/>
          <w:lang w:val="vi-VN"/>
        </w:rPr>
        <w:t>ỉnh</w:t>
      </w:r>
      <w:r w:rsidR="009F6919">
        <w:rPr>
          <w:sz w:val="28"/>
          <w:szCs w:val="28"/>
          <w:lang w:val="vi-VN"/>
        </w:rPr>
        <w:t xml:space="preserve"> xem x</w:t>
      </w:r>
      <w:r w:rsidR="009F6919" w:rsidRPr="009F6919">
        <w:rPr>
          <w:sz w:val="28"/>
          <w:szCs w:val="28"/>
          <w:lang w:val="vi-VN"/>
        </w:rPr>
        <w:t>ét</w:t>
      </w:r>
      <w:r w:rsidR="009F6919">
        <w:rPr>
          <w:sz w:val="28"/>
          <w:szCs w:val="28"/>
          <w:lang w:val="vi-VN"/>
        </w:rPr>
        <w:t>, quy</w:t>
      </w:r>
      <w:r w:rsidR="009F6919" w:rsidRPr="009F6919">
        <w:rPr>
          <w:sz w:val="28"/>
          <w:szCs w:val="28"/>
          <w:lang w:val="vi-VN"/>
        </w:rPr>
        <w:t>ết</w:t>
      </w:r>
      <w:r w:rsidR="009F6919">
        <w:rPr>
          <w:sz w:val="28"/>
          <w:szCs w:val="28"/>
          <w:lang w:val="vi-VN"/>
        </w:rPr>
        <w:t xml:space="preserve"> </w:t>
      </w:r>
      <w:r w:rsidR="009F6919" w:rsidRPr="009F6919">
        <w:rPr>
          <w:sz w:val="28"/>
          <w:szCs w:val="28"/>
          <w:lang w:val="vi-VN"/>
        </w:rPr>
        <w:t>định</w:t>
      </w:r>
      <w:r w:rsidRPr="00E150FD">
        <w:rPr>
          <w:sz w:val="28"/>
          <w:szCs w:val="28"/>
        </w:rPr>
        <w:t>./.</w:t>
      </w:r>
    </w:p>
    <w:p w14:paraId="0AAEFB93" w14:textId="77777777" w:rsidR="00AB7015" w:rsidRPr="00AB7015" w:rsidRDefault="00AB7015" w:rsidP="00AB7015">
      <w:pPr>
        <w:tabs>
          <w:tab w:val="left" w:pos="567"/>
        </w:tabs>
        <w:spacing w:before="160" w:after="160" w:line="240" w:lineRule="auto"/>
        <w:ind w:firstLine="720"/>
        <w:jc w:val="both"/>
        <w:rPr>
          <w:sz w:val="8"/>
          <w:szCs w:val="28"/>
        </w:rPr>
      </w:pPr>
    </w:p>
    <w:tbl>
      <w:tblPr>
        <w:tblW w:w="9747" w:type="dxa"/>
        <w:tblLook w:val="01E0" w:firstRow="1" w:lastRow="1" w:firstColumn="1" w:lastColumn="1" w:noHBand="0" w:noVBand="0"/>
      </w:tblPr>
      <w:tblGrid>
        <w:gridCol w:w="4928"/>
        <w:gridCol w:w="4819"/>
      </w:tblGrid>
      <w:tr w:rsidR="006B72E0" w:rsidRPr="00D33E69" w14:paraId="6E84A0E7" w14:textId="77777777" w:rsidTr="00F40E55">
        <w:trPr>
          <w:trHeight w:val="80"/>
        </w:trPr>
        <w:tc>
          <w:tcPr>
            <w:tcW w:w="4928" w:type="dxa"/>
            <w:shd w:val="clear" w:color="auto" w:fill="auto"/>
          </w:tcPr>
          <w:p w14:paraId="75F5E049" w14:textId="77777777" w:rsidR="006B72E0" w:rsidRPr="00C74DBB" w:rsidRDefault="006B72E0" w:rsidP="00D33E69">
            <w:pPr>
              <w:spacing w:after="0" w:line="240" w:lineRule="auto"/>
              <w:jc w:val="both"/>
              <w:rPr>
                <w:b/>
                <w:i/>
                <w:color w:val="000000"/>
                <w:szCs w:val="28"/>
                <w:lang w:eastAsia="vi-VN"/>
              </w:rPr>
            </w:pPr>
            <w:r w:rsidRPr="00C74DBB">
              <w:rPr>
                <w:b/>
                <w:i/>
                <w:color w:val="000000"/>
                <w:szCs w:val="28"/>
                <w:lang w:eastAsia="vi-VN"/>
              </w:rPr>
              <w:t>Nơi nhận:</w:t>
            </w:r>
          </w:p>
          <w:p w14:paraId="74AA3EF6" w14:textId="4BE5944B" w:rsidR="00CD0E1E" w:rsidRDefault="009F6919" w:rsidP="00D33E69">
            <w:pPr>
              <w:spacing w:after="0" w:line="240" w:lineRule="auto"/>
              <w:jc w:val="both"/>
              <w:rPr>
                <w:color w:val="000000"/>
                <w:szCs w:val="28"/>
                <w:lang w:eastAsia="vi-VN"/>
              </w:rPr>
            </w:pPr>
            <w:r>
              <w:rPr>
                <w:color w:val="000000"/>
                <w:sz w:val="22"/>
                <w:szCs w:val="28"/>
                <w:lang w:eastAsia="vi-VN"/>
              </w:rPr>
              <w:t xml:space="preserve">- </w:t>
            </w:r>
            <w:r w:rsidR="00BE0129">
              <w:rPr>
                <w:color w:val="000000"/>
                <w:sz w:val="22"/>
                <w:szCs w:val="28"/>
                <w:lang w:eastAsia="vi-VN"/>
              </w:rPr>
              <w:t>Như kính gửi</w:t>
            </w:r>
            <w:r w:rsidR="00CD0E1E">
              <w:rPr>
                <w:color w:val="000000"/>
                <w:sz w:val="22"/>
                <w:szCs w:val="28"/>
                <w:lang w:eastAsia="vi-VN"/>
              </w:rPr>
              <w:t>;</w:t>
            </w:r>
          </w:p>
          <w:p w14:paraId="423E59AE" w14:textId="77777777" w:rsidR="00912B4F" w:rsidRDefault="00912B4F" w:rsidP="00D33E69">
            <w:pPr>
              <w:spacing w:after="0" w:line="240" w:lineRule="auto"/>
              <w:jc w:val="both"/>
              <w:rPr>
                <w:color w:val="000000"/>
                <w:szCs w:val="28"/>
                <w:lang w:eastAsia="vi-VN"/>
              </w:rPr>
            </w:pPr>
            <w:r>
              <w:rPr>
                <w:color w:val="000000"/>
                <w:sz w:val="22"/>
                <w:szCs w:val="28"/>
                <w:lang w:eastAsia="vi-VN"/>
              </w:rPr>
              <w:t>- C</w:t>
            </w:r>
            <w:r w:rsidR="009F6919">
              <w:rPr>
                <w:color w:val="000000"/>
                <w:sz w:val="22"/>
                <w:szCs w:val="28"/>
                <w:lang w:val="vi-VN" w:eastAsia="vi-VN"/>
              </w:rPr>
              <w:t>h</w:t>
            </w:r>
            <w:r w:rsidR="009F6919" w:rsidRPr="009F6919">
              <w:rPr>
                <w:color w:val="000000"/>
                <w:sz w:val="22"/>
                <w:szCs w:val="28"/>
                <w:lang w:val="vi-VN" w:eastAsia="vi-VN"/>
              </w:rPr>
              <w:t>ủ</w:t>
            </w:r>
            <w:r w:rsidR="009F6919">
              <w:rPr>
                <w:color w:val="000000"/>
                <w:sz w:val="22"/>
                <w:szCs w:val="28"/>
                <w:lang w:val="vi-VN" w:eastAsia="vi-VN"/>
              </w:rPr>
              <w:t xml:space="preserve"> t</w:t>
            </w:r>
            <w:r w:rsidR="009F6919" w:rsidRPr="009F6919">
              <w:rPr>
                <w:color w:val="000000"/>
                <w:sz w:val="22"/>
                <w:szCs w:val="28"/>
                <w:lang w:val="vi-VN" w:eastAsia="vi-VN"/>
              </w:rPr>
              <w:t>ịch</w:t>
            </w:r>
            <w:r w:rsidR="009F6919">
              <w:rPr>
                <w:color w:val="000000"/>
                <w:sz w:val="22"/>
                <w:szCs w:val="28"/>
                <w:lang w:val="vi-VN" w:eastAsia="vi-VN"/>
              </w:rPr>
              <w:t>, c</w:t>
            </w:r>
            <w:r>
              <w:rPr>
                <w:color w:val="000000"/>
                <w:sz w:val="22"/>
                <w:szCs w:val="28"/>
                <w:lang w:eastAsia="vi-VN"/>
              </w:rPr>
              <w:t>ác Phó Chủ tịch UBND tỉnh;</w:t>
            </w:r>
          </w:p>
          <w:p w14:paraId="6D033ADB" w14:textId="77777777" w:rsidR="00912B4F" w:rsidRDefault="00912B4F" w:rsidP="00D33E69">
            <w:pPr>
              <w:spacing w:after="0" w:line="240" w:lineRule="auto"/>
              <w:jc w:val="both"/>
              <w:rPr>
                <w:color w:val="000000"/>
                <w:szCs w:val="28"/>
                <w:lang w:eastAsia="vi-VN"/>
              </w:rPr>
            </w:pPr>
            <w:r>
              <w:rPr>
                <w:color w:val="000000"/>
                <w:sz w:val="22"/>
                <w:szCs w:val="28"/>
                <w:lang w:eastAsia="vi-VN"/>
              </w:rPr>
              <w:t xml:space="preserve">- </w:t>
            </w:r>
            <w:r w:rsidR="009F6919">
              <w:rPr>
                <w:color w:val="000000"/>
                <w:sz w:val="22"/>
                <w:szCs w:val="28"/>
                <w:lang w:val="vi-VN" w:eastAsia="vi-VN"/>
              </w:rPr>
              <w:t>L</w:t>
            </w:r>
            <w:r w:rsidR="009F6919" w:rsidRPr="009F6919">
              <w:rPr>
                <w:color w:val="000000"/>
                <w:sz w:val="22"/>
                <w:szCs w:val="28"/>
                <w:lang w:val="vi-VN" w:eastAsia="vi-VN"/>
              </w:rPr>
              <w:t>ãn</w:t>
            </w:r>
            <w:r w:rsidR="009F6919">
              <w:rPr>
                <w:color w:val="000000"/>
                <w:sz w:val="22"/>
                <w:szCs w:val="28"/>
                <w:lang w:val="vi-VN" w:eastAsia="vi-VN"/>
              </w:rPr>
              <w:t xml:space="preserve">h </w:t>
            </w:r>
            <w:r w:rsidR="009F6919" w:rsidRPr="009F6919">
              <w:rPr>
                <w:color w:val="000000"/>
                <w:sz w:val="22"/>
                <w:szCs w:val="28"/>
                <w:lang w:val="vi-VN" w:eastAsia="vi-VN"/>
              </w:rPr>
              <w:t>đạo</w:t>
            </w:r>
            <w:r w:rsidR="009F6919">
              <w:rPr>
                <w:color w:val="000000"/>
                <w:sz w:val="22"/>
                <w:szCs w:val="28"/>
                <w:lang w:val="vi-VN" w:eastAsia="vi-VN"/>
              </w:rPr>
              <w:t xml:space="preserve"> </w:t>
            </w:r>
            <w:r>
              <w:rPr>
                <w:color w:val="000000"/>
                <w:sz w:val="22"/>
                <w:szCs w:val="28"/>
                <w:lang w:eastAsia="vi-VN"/>
              </w:rPr>
              <w:t>Văn phòng UBND tỉnh;</w:t>
            </w:r>
          </w:p>
          <w:p w14:paraId="2FF5CAD0" w14:textId="77777777" w:rsidR="00912B4F" w:rsidRDefault="00F40E55" w:rsidP="00D33E69">
            <w:pPr>
              <w:spacing w:after="0" w:line="240" w:lineRule="auto"/>
              <w:jc w:val="both"/>
              <w:rPr>
                <w:color w:val="000000"/>
                <w:szCs w:val="28"/>
                <w:lang w:eastAsia="vi-VN"/>
              </w:rPr>
            </w:pPr>
            <w:r>
              <w:rPr>
                <w:color w:val="000000"/>
                <w:sz w:val="22"/>
                <w:szCs w:val="28"/>
                <w:lang w:eastAsia="vi-VN"/>
              </w:rPr>
              <w:t>- Đài PTTH Hưng Yên;</w:t>
            </w:r>
          </w:p>
          <w:p w14:paraId="03724CBB" w14:textId="77777777" w:rsidR="00F40E55" w:rsidRDefault="00F40E55" w:rsidP="00D33E69">
            <w:pPr>
              <w:spacing w:after="0" w:line="240" w:lineRule="auto"/>
              <w:jc w:val="both"/>
              <w:rPr>
                <w:color w:val="000000"/>
                <w:szCs w:val="28"/>
                <w:lang w:eastAsia="vi-VN"/>
              </w:rPr>
            </w:pPr>
            <w:r>
              <w:rPr>
                <w:color w:val="000000"/>
                <w:sz w:val="22"/>
                <w:szCs w:val="28"/>
                <w:lang w:eastAsia="vi-VN"/>
              </w:rPr>
              <w:t>- Báo Hưng Yên;</w:t>
            </w:r>
          </w:p>
          <w:p w14:paraId="52F65A21" w14:textId="77777777" w:rsidR="00F40E55" w:rsidRDefault="00F40E55" w:rsidP="00D33E69">
            <w:pPr>
              <w:spacing w:after="0" w:line="240" w:lineRule="auto"/>
              <w:jc w:val="both"/>
              <w:rPr>
                <w:color w:val="000000"/>
                <w:szCs w:val="28"/>
                <w:lang w:eastAsia="vi-VN"/>
              </w:rPr>
            </w:pPr>
            <w:r>
              <w:rPr>
                <w:color w:val="000000"/>
                <w:sz w:val="22"/>
                <w:szCs w:val="28"/>
                <w:lang w:eastAsia="vi-VN"/>
              </w:rPr>
              <w:t>- Trung tâm HCC và KSTTHC tỉnh;</w:t>
            </w:r>
          </w:p>
          <w:p w14:paraId="4FEC86AB" w14:textId="77777777" w:rsidR="00584B18" w:rsidRDefault="00584B18" w:rsidP="00D33E69">
            <w:pPr>
              <w:spacing w:after="0" w:line="240" w:lineRule="auto"/>
              <w:jc w:val="both"/>
              <w:rPr>
                <w:color w:val="000000"/>
                <w:szCs w:val="28"/>
                <w:lang w:eastAsia="vi-VN"/>
              </w:rPr>
            </w:pPr>
            <w:r>
              <w:rPr>
                <w:color w:val="000000"/>
                <w:sz w:val="22"/>
                <w:szCs w:val="28"/>
                <w:lang w:eastAsia="vi-VN"/>
              </w:rPr>
              <w:t>- Công an huyện, thị xã, thành phố;</w:t>
            </w:r>
          </w:p>
          <w:p w14:paraId="3FF7306D" w14:textId="77777777" w:rsidR="006B72E0" w:rsidRPr="00D33E69" w:rsidRDefault="006B72E0" w:rsidP="00C74DBB">
            <w:pPr>
              <w:spacing w:after="0" w:line="240" w:lineRule="auto"/>
              <w:jc w:val="both"/>
              <w:rPr>
                <w:color w:val="000000"/>
                <w:sz w:val="28"/>
                <w:szCs w:val="28"/>
                <w:lang w:eastAsia="vi-VN"/>
              </w:rPr>
            </w:pPr>
            <w:r w:rsidRPr="00C74DBB">
              <w:rPr>
                <w:color w:val="000000"/>
                <w:sz w:val="22"/>
                <w:szCs w:val="28"/>
                <w:lang w:eastAsia="vi-VN"/>
              </w:rPr>
              <w:t xml:space="preserve">- Lưu: </w:t>
            </w:r>
            <w:r w:rsidR="00C74DBB">
              <w:rPr>
                <w:color w:val="000000"/>
                <w:sz w:val="22"/>
                <w:szCs w:val="28"/>
                <w:lang w:eastAsia="vi-VN"/>
              </w:rPr>
              <w:t>Thường trực TCT</w:t>
            </w:r>
            <w:r w:rsidR="00F40E55">
              <w:rPr>
                <w:color w:val="000000"/>
                <w:sz w:val="22"/>
                <w:szCs w:val="28"/>
                <w:lang w:eastAsia="vi-VN"/>
              </w:rPr>
              <w:t>ĐA06</w:t>
            </w:r>
            <w:r w:rsidR="00C74DBB">
              <w:rPr>
                <w:color w:val="000000"/>
                <w:sz w:val="22"/>
                <w:szCs w:val="28"/>
                <w:lang w:eastAsia="vi-VN"/>
              </w:rPr>
              <w:t xml:space="preserve"> (CAT)</w:t>
            </w:r>
            <w:r w:rsidR="00F40E55">
              <w:rPr>
                <w:color w:val="000000"/>
                <w:sz w:val="22"/>
                <w:szCs w:val="28"/>
                <w:lang w:eastAsia="vi-VN"/>
              </w:rPr>
              <w:t xml:space="preserve">, CVNC </w:t>
            </w:r>
            <w:r w:rsidR="00F40E55" w:rsidRPr="00F40E55">
              <w:rPr>
                <w:color w:val="000000"/>
                <w:sz w:val="22"/>
                <w:szCs w:val="28"/>
                <w:vertAlign w:val="superscript"/>
                <w:lang w:eastAsia="vi-VN"/>
              </w:rPr>
              <w:t xml:space="preserve">Hào </w:t>
            </w:r>
          </w:p>
        </w:tc>
        <w:tc>
          <w:tcPr>
            <w:tcW w:w="4819" w:type="dxa"/>
            <w:shd w:val="clear" w:color="auto" w:fill="auto"/>
          </w:tcPr>
          <w:p w14:paraId="0909AB6E" w14:textId="77777777" w:rsidR="00C74DBB" w:rsidRDefault="00C46843" w:rsidP="00C74DBB">
            <w:pPr>
              <w:spacing w:after="0" w:line="240" w:lineRule="auto"/>
              <w:jc w:val="center"/>
              <w:rPr>
                <w:b/>
                <w:bCs/>
                <w:color w:val="000000"/>
                <w:sz w:val="28"/>
                <w:szCs w:val="28"/>
                <w:lang w:eastAsia="vi-VN"/>
              </w:rPr>
            </w:pPr>
            <w:r>
              <w:rPr>
                <w:b/>
                <w:bCs/>
                <w:color w:val="000000"/>
                <w:sz w:val="28"/>
                <w:szCs w:val="28"/>
                <w:lang w:eastAsia="vi-VN"/>
              </w:rPr>
              <w:t>TỔ TRƯỞNG</w:t>
            </w:r>
          </w:p>
          <w:p w14:paraId="530248AB" w14:textId="77777777" w:rsidR="006B72E0" w:rsidRDefault="00C74DBB" w:rsidP="00C74DBB">
            <w:pPr>
              <w:spacing w:after="0" w:line="240" w:lineRule="auto"/>
              <w:jc w:val="center"/>
              <w:rPr>
                <w:b/>
                <w:bCs/>
                <w:color w:val="000000"/>
                <w:sz w:val="28"/>
                <w:szCs w:val="28"/>
                <w:lang w:eastAsia="vi-VN"/>
              </w:rPr>
            </w:pPr>
            <w:r>
              <w:rPr>
                <w:b/>
                <w:bCs/>
                <w:color w:val="000000"/>
                <w:sz w:val="28"/>
                <w:szCs w:val="28"/>
                <w:lang w:eastAsia="vi-VN"/>
              </w:rPr>
              <w:t>TỔ CÔNG TÁC ĐỀ ÁN 06</w:t>
            </w:r>
          </w:p>
          <w:p w14:paraId="19AA9A52" w14:textId="77777777" w:rsidR="00C74DBB" w:rsidRDefault="00C74DBB" w:rsidP="00C74DBB">
            <w:pPr>
              <w:spacing w:after="0" w:line="240" w:lineRule="auto"/>
              <w:jc w:val="center"/>
              <w:rPr>
                <w:b/>
                <w:bCs/>
                <w:color w:val="000000"/>
                <w:sz w:val="28"/>
                <w:szCs w:val="28"/>
                <w:lang w:eastAsia="vi-VN"/>
              </w:rPr>
            </w:pPr>
          </w:p>
          <w:p w14:paraId="40EEF93B" w14:textId="77777777" w:rsidR="00C74DBB" w:rsidRDefault="00C74DBB" w:rsidP="00C74DBB">
            <w:pPr>
              <w:spacing w:after="0" w:line="240" w:lineRule="auto"/>
              <w:jc w:val="center"/>
              <w:rPr>
                <w:b/>
                <w:bCs/>
                <w:color w:val="000000"/>
                <w:sz w:val="28"/>
                <w:szCs w:val="28"/>
                <w:lang w:eastAsia="vi-VN"/>
              </w:rPr>
            </w:pPr>
          </w:p>
          <w:p w14:paraId="2ADC242D" w14:textId="6794C36D" w:rsidR="00C74DBB" w:rsidRDefault="00302457" w:rsidP="00C74DBB">
            <w:pPr>
              <w:spacing w:after="0" w:line="240" w:lineRule="auto"/>
              <w:jc w:val="center"/>
              <w:rPr>
                <w:b/>
                <w:bCs/>
                <w:color w:val="000000"/>
                <w:sz w:val="28"/>
                <w:szCs w:val="28"/>
                <w:lang w:eastAsia="vi-VN"/>
              </w:rPr>
            </w:pPr>
            <w:r>
              <w:rPr>
                <w:b/>
                <w:bCs/>
                <w:color w:val="000000"/>
                <w:sz w:val="28"/>
                <w:szCs w:val="28"/>
                <w:lang w:eastAsia="vi-VN"/>
              </w:rPr>
              <w:t>(đã ký)</w:t>
            </w:r>
          </w:p>
          <w:p w14:paraId="5A64A0B9" w14:textId="77777777" w:rsidR="00C74DBB" w:rsidRDefault="00C74DBB" w:rsidP="00C74DBB">
            <w:pPr>
              <w:spacing w:after="0" w:line="240" w:lineRule="auto"/>
              <w:jc w:val="center"/>
              <w:rPr>
                <w:b/>
                <w:bCs/>
                <w:color w:val="000000"/>
                <w:sz w:val="28"/>
                <w:szCs w:val="28"/>
                <w:lang w:eastAsia="vi-VN"/>
              </w:rPr>
            </w:pPr>
          </w:p>
          <w:p w14:paraId="6176B2E5" w14:textId="77777777" w:rsidR="00AB7015" w:rsidRDefault="00AB7015" w:rsidP="00C74DBB">
            <w:pPr>
              <w:spacing w:after="0" w:line="240" w:lineRule="auto"/>
              <w:jc w:val="center"/>
              <w:rPr>
                <w:b/>
                <w:bCs/>
                <w:color w:val="000000"/>
                <w:sz w:val="28"/>
                <w:szCs w:val="28"/>
                <w:lang w:eastAsia="vi-VN"/>
              </w:rPr>
            </w:pPr>
          </w:p>
          <w:p w14:paraId="21B9E54B" w14:textId="77777777" w:rsidR="00C74DBB" w:rsidRDefault="00C74DBB" w:rsidP="00C74DBB">
            <w:pPr>
              <w:spacing w:after="0" w:line="240" w:lineRule="auto"/>
              <w:jc w:val="center"/>
              <w:rPr>
                <w:b/>
                <w:bCs/>
                <w:color w:val="000000"/>
                <w:sz w:val="28"/>
                <w:szCs w:val="28"/>
                <w:lang w:eastAsia="vi-VN"/>
              </w:rPr>
            </w:pPr>
          </w:p>
          <w:p w14:paraId="739E2983" w14:textId="77777777" w:rsidR="00C74DBB" w:rsidRDefault="00C46843" w:rsidP="00C74DBB">
            <w:pPr>
              <w:spacing w:after="0" w:line="240" w:lineRule="auto"/>
              <w:jc w:val="center"/>
              <w:rPr>
                <w:b/>
                <w:bCs/>
                <w:color w:val="000000"/>
                <w:sz w:val="28"/>
                <w:szCs w:val="28"/>
                <w:lang w:eastAsia="vi-VN"/>
              </w:rPr>
            </w:pPr>
            <w:r>
              <w:rPr>
                <w:b/>
                <w:bCs/>
                <w:color w:val="000000"/>
                <w:sz w:val="28"/>
                <w:szCs w:val="28"/>
                <w:lang w:eastAsia="vi-VN"/>
              </w:rPr>
              <w:t>CHỦ TỊCH UBND TỈNH</w:t>
            </w:r>
          </w:p>
          <w:p w14:paraId="15AB7A6F" w14:textId="77777777" w:rsidR="006B72E0" w:rsidRPr="00C74DBB" w:rsidRDefault="00C46843" w:rsidP="00C74DBB">
            <w:pPr>
              <w:spacing w:after="0" w:line="240" w:lineRule="auto"/>
              <w:jc w:val="center"/>
              <w:rPr>
                <w:b/>
                <w:bCs/>
                <w:color w:val="000000"/>
                <w:sz w:val="28"/>
                <w:szCs w:val="28"/>
                <w:lang w:eastAsia="vi-VN"/>
              </w:rPr>
            </w:pPr>
            <w:r>
              <w:rPr>
                <w:b/>
                <w:bCs/>
                <w:color w:val="000000"/>
                <w:sz w:val="28"/>
                <w:szCs w:val="28"/>
                <w:lang w:eastAsia="vi-VN"/>
              </w:rPr>
              <w:t>Trần Quốc Văn</w:t>
            </w:r>
          </w:p>
        </w:tc>
      </w:tr>
    </w:tbl>
    <w:p w14:paraId="711DC10A" w14:textId="77777777" w:rsidR="00F04927" w:rsidRPr="00D33E69" w:rsidRDefault="00F04927" w:rsidP="00D33E69">
      <w:pPr>
        <w:tabs>
          <w:tab w:val="left" w:pos="567"/>
        </w:tabs>
        <w:spacing w:after="0" w:line="269" w:lineRule="auto"/>
        <w:ind w:firstLine="720"/>
        <w:jc w:val="both"/>
        <w:rPr>
          <w:iCs/>
          <w:sz w:val="28"/>
          <w:szCs w:val="28"/>
          <w:lang w:val="pt-BR"/>
        </w:rPr>
      </w:pPr>
    </w:p>
    <w:p w14:paraId="1D83980B" w14:textId="77777777" w:rsidR="00413A13" w:rsidRPr="00D33E69" w:rsidRDefault="00413A13" w:rsidP="00D33E69">
      <w:pPr>
        <w:jc w:val="both"/>
        <w:rPr>
          <w:sz w:val="28"/>
          <w:szCs w:val="28"/>
        </w:rPr>
      </w:pPr>
    </w:p>
    <w:sectPr w:rsidR="00413A13" w:rsidRPr="00D33E69" w:rsidSect="00302457">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BAA76" w14:textId="77777777" w:rsidR="00774516" w:rsidRDefault="00774516" w:rsidP="005D2DE2">
      <w:pPr>
        <w:spacing w:after="0" w:line="240" w:lineRule="auto"/>
      </w:pPr>
      <w:r>
        <w:separator/>
      </w:r>
    </w:p>
  </w:endnote>
  <w:endnote w:type="continuationSeparator" w:id="0">
    <w:p w14:paraId="360AE111" w14:textId="77777777" w:rsidR="00774516" w:rsidRDefault="00774516" w:rsidP="005D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7D02" w14:textId="77777777" w:rsidR="00774516" w:rsidRDefault="00774516" w:rsidP="005D2DE2">
      <w:pPr>
        <w:spacing w:after="0" w:line="240" w:lineRule="auto"/>
      </w:pPr>
      <w:r>
        <w:separator/>
      </w:r>
    </w:p>
  </w:footnote>
  <w:footnote w:type="continuationSeparator" w:id="0">
    <w:p w14:paraId="2E0F6C9D" w14:textId="77777777" w:rsidR="00774516" w:rsidRDefault="00774516" w:rsidP="005D2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5922"/>
      <w:docPartObj>
        <w:docPartGallery w:val="Page Numbers (Top of Page)"/>
        <w:docPartUnique/>
      </w:docPartObj>
    </w:sdtPr>
    <w:sdtEndPr/>
    <w:sdtContent>
      <w:p w14:paraId="619CC08A" w14:textId="77777777" w:rsidR="00B6191A" w:rsidRDefault="00E47B78">
        <w:pPr>
          <w:pStyle w:val="Header"/>
          <w:jc w:val="center"/>
        </w:pPr>
        <w:r>
          <w:fldChar w:fldCharType="begin"/>
        </w:r>
        <w:r>
          <w:instrText xml:space="preserve"> PAGE   \* MERGEFORMAT </w:instrText>
        </w:r>
        <w:r>
          <w:fldChar w:fldCharType="separate"/>
        </w:r>
        <w:r w:rsidR="00956ADD">
          <w:rPr>
            <w:noProof/>
          </w:rPr>
          <w:t>2</w:t>
        </w:r>
        <w:r>
          <w:rPr>
            <w:noProof/>
          </w:rPr>
          <w:fldChar w:fldCharType="end"/>
        </w:r>
      </w:p>
    </w:sdtContent>
  </w:sdt>
  <w:p w14:paraId="55934CB1" w14:textId="77777777" w:rsidR="00B6191A" w:rsidRDefault="00B61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09EF"/>
    <w:multiLevelType w:val="hybridMultilevel"/>
    <w:tmpl w:val="9FD2C94C"/>
    <w:lvl w:ilvl="0" w:tplc="5AAE5FFC">
      <w:start w:val="9"/>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E9E5B8F"/>
    <w:multiLevelType w:val="hybridMultilevel"/>
    <w:tmpl w:val="0D10822E"/>
    <w:lvl w:ilvl="0" w:tplc="F8DA770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00F211E"/>
    <w:multiLevelType w:val="hybridMultilevel"/>
    <w:tmpl w:val="7686778A"/>
    <w:lvl w:ilvl="0" w:tplc="5EE280F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AA665CB"/>
    <w:multiLevelType w:val="hybridMultilevel"/>
    <w:tmpl w:val="28FEDE92"/>
    <w:lvl w:ilvl="0" w:tplc="738C61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EF94C19"/>
    <w:multiLevelType w:val="hybridMultilevel"/>
    <w:tmpl w:val="69CC2E58"/>
    <w:lvl w:ilvl="0" w:tplc="16587F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4C77541"/>
    <w:multiLevelType w:val="hybridMultilevel"/>
    <w:tmpl w:val="236EB40A"/>
    <w:lvl w:ilvl="0" w:tplc="2E8ABF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A6316"/>
    <w:multiLevelType w:val="hybridMultilevel"/>
    <w:tmpl w:val="B87028D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12F6"/>
    <w:multiLevelType w:val="hybridMultilevel"/>
    <w:tmpl w:val="DA0CA7BE"/>
    <w:lvl w:ilvl="0" w:tplc="F9D88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F23A6"/>
    <w:multiLevelType w:val="hybridMultilevel"/>
    <w:tmpl w:val="F49E0630"/>
    <w:lvl w:ilvl="0" w:tplc="409E52A4">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10400"/>
    <w:multiLevelType w:val="hybridMultilevel"/>
    <w:tmpl w:val="89922C2A"/>
    <w:lvl w:ilvl="0" w:tplc="5DD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728F8"/>
    <w:multiLevelType w:val="hybridMultilevel"/>
    <w:tmpl w:val="E1865A5C"/>
    <w:lvl w:ilvl="0" w:tplc="52FAAD46">
      <w:start w:val="3"/>
      <w:numFmt w:val="decimal"/>
      <w:lvlText w:val="%1."/>
      <w:lvlJc w:val="left"/>
      <w:pPr>
        <w:ind w:left="1069"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3294E33"/>
    <w:multiLevelType w:val="hybridMultilevel"/>
    <w:tmpl w:val="91307F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00E4B"/>
    <w:multiLevelType w:val="hybridMultilevel"/>
    <w:tmpl w:val="9134F43E"/>
    <w:lvl w:ilvl="0" w:tplc="AE30165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C34B0"/>
    <w:multiLevelType w:val="hybridMultilevel"/>
    <w:tmpl w:val="9D16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37B26"/>
    <w:multiLevelType w:val="hybridMultilevel"/>
    <w:tmpl w:val="EE2EF632"/>
    <w:lvl w:ilvl="0" w:tplc="12F6B0B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F824526"/>
    <w:multiLevelType w:val="hybridMultilevel"/>
    <w:tmpl w:val="255EF884"/>
    <w:lvl w:ilvl="0" w:tplc="0D605C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6D65EC5"/>
    <w:multiLevelType w:val="hybridMultilevel"/>
    <w:tmpl w:val="3056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612D8"/>
    <w:multiLevelType w:val="hybridMultilevel"/>
    <w:tmpl w:val="482C2F5C"/>
    <w:lvl w:ilvl="0" w:tplc="E1587B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46F6C"/>
    <w:multiLevelType w:val="hybridMultilevel"/>
    <w:tmpl w:val="06E281BE"/>
    <w:lvl w:ilvl="0" w:tplc="7D2ED8A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B5D6659"/>
    <w:multiLevelType w:val="hybridMultilevel"/>
    <w:tmpl w:val="758E5E6C"/>
    <w:lvl w:ilvl="0" w:tplc="2A544C82">
      <w:start w:val="4"/>
      <w:numFmt w:val="decimal"/>
      <w:lvlText w:val="%1."/>
      <w:lvlJc w:val="left"/>
      <w:pPr>
        <w:ind w:left="1070"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BBB7D2E"/>
    <w:multiLevelType w:val="hybridMultilevel"/>
    <w:tmpl w:val="276E1266"/>
    <w:lvl w:ilvl="0" w:tplc="5F28010A">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E251B0C"/>
    <w:multiLevelType w:val="hybridMultilevel"/>
    <w:tmpl w:val="CCDA6102"/>
    <w:lvl w:ilvl="0" w:tplc="0600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8"/>
  </w:num>
  <w:num w:numId="4">
    <w:abstractNumId w:val="20"/>
  </w:num>
  <w:num w:numId="5">
    <w:abstractNumId w:val="21"/>
  </w:num>
  <w:num w:numId="6">
    <w:abstractNumId w:val="15"/>
  </w:num>
  <w:num w:numId="7">
    <w:abstractNumId w:val="5"/>
  </w:num>
  <w:num w:numId="8">
    <w:abstractNumId w:val="4"/>
  </w:num>
  <w:num w:numId="9">
    <w:abstractNumId w:val="1"/>
  </w:num>
  <w:num w:numId="10">
    <w:abstractNumId w:val="13"/>
  </w:num>
  <w:num w:numId="11">
    <w:abstractNumId w:val="7"/>
  </w:num>
  <w:num w:numId="12">
    <w:abstractNumId w:val="9"/>
  </w:num>
  <w:num w:numId="13">
    <w:abstractNumId w:val="6"/>
  </w:num>
  <w:num w:numId="14">
    <w:abstractNumId w:val="8"/>
  </w:num>
  <w:num w:numId="15">
    <w:abstractNumId w:val="16"/>
  </w:num>
  <w:num w:numId="16">
    <w:abstractNumId w:val="10"/>
  </w:num>
  <w:num w:numId="17">
    <w:abstractNumId w:val="19"/>
  </w:num>
  <w:num w:numId="18">
    <w:abstractNumId w:val="11"/>
  </w:num>
  <w:num w:numId="19">
    <w:abstractNumId w:val="14"/>
  </w:num>
  <w:num w:numId="20">
    <w:abstractNumId w:val="17"/>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AC"/>
    <w:rsid w:val="000025BA"/>
    <w:rsid w:val="000027FC"/>
    <w:rsid w:val="00004642"/>
    <w:rsid w:val="00007F27"/>
    <w:rsid w:val="00012293"/>
    <w:rsid w:val="0001418C"/>
    <w:rsid w:val="000149E4"/>
    <w:rsid w:val="00020D0F"/>
    <w:rsid w:val="00021CC7"/>
    <w:rsid w:val="00021DDE"/>
    <w:rsid w:val="000232A3"/>
    <w:rsid w:val="00023828"/>
    <w:rsid w:val="0002528A"/>
    <w:rsid w:val="0002563D"/>
    <w:rsid w:val="0002633B"/>
    <w:rsid w:val="00033E55"/>
    <w:rsid w:val="00046BF0"/>
    <w:rsid w:val="00047083"/>
    <w:rsid w:val="0005154A"/>
    <w:rsid w:val="0005197A"/>
    <w:rsid w:val="00053D76"/>
    <w:rsid w:val="00056184"/>
    <w:rsid w:val="00064019"/>
    <w:rsid w:val="00066448"/>
    <w:rsid w:val="00074BC8"/>
    <w:rsid w:val="000873E8"/>
    <w:rsid w:val="00095092"/>
    <w:rsid w:val="000A164C"/>
    <w:rsid w:val="000A58E3"/>
    <w:rsid w:val="000A61A9"/>
    <w:rsid w:val="000A6EA9"/>
    <w:rsid w:val="000A74B0"/>
    <w:rsid w:val="000B24CE"/>
    <w:rsid w:val="000B4A08"/>
    <w:rsid w:val="000C31D3"/>
    <w:rsid w:val="000C4CAE"/>
    <w:rsid w:val="000C5C94"/>
    <w:rsid w:val="000D0D77"/>
    <w:rsid w:val="000D1433"/>
    <w:rsid w:val="000D17E0"/>
    <w:rsid w:val="000D5B7F"/>
    <w:rsid w:val="000D6B93"/>
    <w:rsid w:val="000E0626"/>
    <w:rsid w:val="000E356C"/>
    <w:rsid w:val="000E7C7B"/>
    <w:rsid w:val="00100B05"/>
    <w:rsid w:val="00110996"/>
    <w:rsid w:val="00121880"/>
    <w:rsid w:val="001246DA"/>
    <w:rsid w:val="00125B16"/>
    <w:rsid w:val="00127C8C"/>
    <w:rsid w:val="001329BA"/>
    <w:rsid w:val="0013600E"/>
    <w:rsid w:val="00137564"/>
    <w:rsid w:val="00157E70"/>
    <w:rsid w:val="00160751"/>
    <w:rsid w:val="00160998"/>
    <w:rsid w:val="0016110E"/>
    <w:rsid w:val="001654F4"/>
    <w:rsid w:val="0016646F"/>
    <w:rsid w:val="00167CE8"/>
    <w:rsid w:val="00172608"/>
    <w:rsid w:val="00173717"/>
    <w:rsid w:val="00174E9E"/>
    <w:rsid w:val="0017568F"/>
    <w:rsid w:val="00183996"/>
    <w:rsid w:val="0018470C"/>
    <w:rsid w:val="001858C4"/>
    <w:rsid w:val="00186243"/>
    <w:rsid w:val="001940B4"/>
    <w:rsid w:val="00195545"/>
    <w:rsid w:val="00197028"/>
    <w:rsid w:val="001A1441"/>
    <w:rsid w:val="001A532A"/>
    <w:rsid w:val="001A6DFF"/>
    <w:rsid w:val="001B1B1B"/>
    <w:rsid w:val="001B5AA7"/>
    <w:rsid w:val="001B774B"/>
    <w:rsid w:val="001B7F5F"/>
    <w:rsid w:val="001C266B"/>
    <w:rsid w:val="001C35DA"/>
    <w:rsid w:val="001C475A"/>
    <w:rsid w:val="001C678A"/>
    <w:rsid w:val="001D05E1"/>
    <w:rsid w:val="001D2366"/>
    <w:rsid w:val="001D278C"/>
    <w:rsid w:val="001E0342"/>
    <w:rsid w:val="001E2473"/>
    <w:rsid w:val="001F00AD"/>
    <w:rsid w:val="001F2CF9"/>
    <w:rsid w:val="001F3852"/>
    <w:rsid w:val="001F4BA1"/>
    <w:rsid w:val="001F7601"/>
    <w:rsid w:val="002000E3"/>
    <w:rsid w:val="0020390E"/>
    <w:rsid w:val="00204F49"/>
    <w:rsid w:val="0021018E"/>
    <w:rsid w:val="002127FB"/>
    <w:rsid w:val="00213BDC"/>
    <w:rsid w:val="00223041"/>
    <w:rsid w:val="0022578C"/>
    <w:rsid w:val="00225E12"/>
    <w:rsid w:val="0022716A"/>
    <w:rsid w:val="002334F4"/>
    <w:rsid w:val="00234591"/>
    <w:rsid w:val="00244756"/>
    <w:rsid w:val="00262B3F"/>
    <w:rsid w:val="00264362"/>
    <w:rsid w:val="00266C66"/>
    <w:rsid w:val="00275326"/>
    <w:rsid w:val="00275861"/>
    <w:rsid w:val="0027697B"/>
    <w:rsid w:val="00292795"/>
    <w:rsid w:val="00295E57"/>
    <w:rsid w:val="002A29EE"/>
    <w:rsid w:val="002A3468"/>
    <w:rsid w:val="002A3B52"/>
    <w:rsid w:val="002A43B7"/>
    <w:rsid w:val="002B6051"/>
    <w:rsid w:val="002C2FBD"/>
    <w:rsid w:val="002D2B32"/>
    <w:rsid w:val="002D349E"/>
    <w:rsid w:val="002D5840"/>
    <w:rsid w:val="002D6DD3"/>
    <w:rsid w:val="002D7F7E"/>
    <w:rsid w:val="002E63A9"/>
    <w:rsid w:val="002F2AD4"/>
    <w:rsid w:val="002F474F"/>
    <w:rsid w:val="003002A2"/>
    <w:rsid w:val="00300860"/>
    <w:rsid w:val="00302457"/>
    <w:rsid w:val="00302CB5"/>
    <w:rsid w:val="0031001D"/>
    <w:rsid w:val="003102CA"/>
    <w:rsid w:val="00314785"/>
    <w:rsid w:val="00317DA7"/>
    <w:rsid w:val="003204A9"/>
    <w:rsid w:val="00321500"/>
    <w:rsid w:val="0032485A"/>
    <w:rsid w:val="00331D29"/>
    <w:rsid w:val="00332F58"/>
    <w:rsid w:val="00336D69"/>
    <w:rsid w:val="003405C2"/>
    <w:rsid w:val="00343E5B"/>
    <w:rsid w:val="00345ED0"/>
    <w:rsid w:val="003514EF"/>
    <w:rsid w:val="00353F98"/>
    <w:rsid w:val="0035423B"/>
    <w:rsid w:val="003674D5"/>
    <w:rsid w:val="0037763C"/>
    <w:rsid w:val="00385768"/>
    <w:rsid w:val="003865DD"/>
    <w:rsid w:val="003916E1"/>
    <w:rsid w:val="00391D26"/>
    <w:rsid w:val="00393864"/>
    <w:rsid w:val="00395BB0"/>
    <w:rsid w:val="003971D0"/>
    <w:rsid w:val="003A10E7"/>
    <w:rsid w:val="003A18DD"/>
    <w:rsid w:val="003A4682"/>
    <w:rsid w:val="003B031F"/>
    <w:rsid w:val="003B3AA6"/>
    <w:rsid w:val="003B4020"/>
    <w:rsid w:val="003B45AA"/>
    <w:rsid w:val="003C4485"/>
    <w:rsid w:val="003C4942"/>
    <w:rsid w:val="003C5052"/>
    <w:rsid w:val="003C59E5"/>
    <w:rsid w:val="003D47EB"/>
    <w:rsid w:val="003D7341"/>
    <w:rsid w:val="003D7B8D"/>
    <w:rsid w:val="003E46C8"/>
    <w:rsid w:val="003E6F1F"/>
    <w:rsid w:val="003F1F56"/>
    <w:rsid w:val="003F25D7"/>
    <w:rsid w:val="003F480E"/>
    <w:rsid w:val="003F59CA"/>
    <w:rsid w:val="003F6C36"/>
    <w:rsid w:val="0040137F"/>
    <w:rsid w:val="00404E95"/>
    <w:rsid w:val="0041178C"/>
    <w:rsid w:val="0041304C"/>
    <w:rsid w:val="00413A13"/>
    <w:rsid w:val="004153C5"/>
    <w:rsid w:val="00422C65"/>
    <w:rsid w:val="00427C14"/>
    <w:rsid w:val="00430EEA"/>
    <w:rsid w:val="0043155D"/>
    <w:rsid w:val="00431E1E"/>
    <w:rsid w:val="00451E20"/>
    <w:rsid w:val="00461CD3"/>
    <w:rsid w:val="00463357"/>
    <w:rsid w:val="00466145"/>
    <w:rsid w:val="00470AAB"/>
    <w:rsid w:val="004751E8"/>
    <w:rsid w:val="004768D6"/>
    <w:rsid w:val="004769A0"/>
    <w:rsid w:val="004837C0"/>
    <w:rsid w:val="00483ACE"/>
    <w:rsid w:val="00483C09"/>
    <w:rsid w:val="00485BF0"/>
    <w:rsid w:val="0049035B"/>
    <w:rsid w:val="00490DE3"/>
    <w:rsid w:val="00496231"/>
    <w:rsid w:val="004A2EFF"/>
    <w:rsid w:val="004B06E5"/>
    <w:rsid w:val="004C01D8"/>
    <w:rsid w:val="004C3E4F"/>
    <w:rsid w:val="004C492E"/>
    <w:rsid w:val="004C65E8"/>
    <w:rsid w:val="004C663D"/>
    <w:rsid w:val="004D1082"/>
    <w:rsid w:val="004D149D"/>
    <w:rsid w:val="004D40CD"/>
    <w:rsid w:val="004D4862"/>
    <w:rsid w:val="004E03EC"/>
    <w:rsid w:val="004E0A91"/>
    <w:rsid w:val="004E3350"/>
    <w:rsid w:val="004E593E"/>
    <w:rsid w:val="004E5C03"/>
    <w:rsid w:val="004F05CC"/>
    <w:rsid w:val="004F156A"/>
    <w:rsid w:val="004F2852"/>
    <w:rsid w:val="004F4C7C"/>
    <w:rsid w:val="004F6A33"/>
    <w:rsid w:val="00507051"/>
    <w:rsid w:val="0051633E"/>
    <w:rsid w:val="005238A0"/>
    <w:rsid w:val="005311A8"/>
    <w:rsid w:val="00540226"/>
    <w:rsid w:val="00541C2C"/>
    <w:rsid w:val="00542E22"/>
    <w:rsid w:val="00546801"/>
    <w:rsid w:val="005569F6"/>
    <w:rsid w:val="005750D2"/>
    <w:rsid w:val="00577241"/>
    <w:rsid w:val="005802CB"/>
    <w:rsid w:val="00584B18"/>
    <w:rsid w:val="00591970"/>
    <w:rsid w:val="00591D7D"/>
    <w:rsid w:val="0059726E"/>
    <w:rsid w:val="005A1172"/>
    <w:rsid w:val="005A408D"/>
    <w:rsid w:val="005A4E0D"/>
    <w:rsid w:val="005A63E4"/>
    <w:rsid w:val="005A78CD"/>
    <w:rsid w:val="005B02BD"/>
    <w:rsid w:val="005B0A55"/>
    <w:rsid w:val="005B26CE"/>
    <w:rsid w:val="005B2DE1"/>
    <w:rsid w:val="005B491A"/>
    <w:rsid w:val="005C0685"/>
    <w:rsid w:val="005C21A5"/>
    <w:rsid w:val="005C53D8"/>
    <w:rsid w:val="005D0833"/>
    <w:rsid w:val="005D2DE2"/>
    <w:rsid w:val="005D3669"/>
    <w:rsid w:val="005D74BB"/>
    <w:rsid w:val="005E00C7"/>
    <w:rsid w:val="005E0A89"/>
    <w:rsid w:val="005E4868"/>
    <w:rsid w:val="005E6244"/>
    <w:rsid w:val="005F06B0"/>
    <w:rsid w:val="005F1D2D"/>
    <w:rsid w:val="005F2856"/>
    <w:rsid w:val="005F5340"/>
    <w:rsid w:val="005F7AA6"/>
    <w:rsid w:val="00601C86"/>
    <w:rsid w:val="006068A7"/>
    <w:rsid w:val="00610902"/>
    <w:rsid w:val="006222DD"/>
    <w:rsid w:val="00624038"/>
    <w:rsid w:val="006301FE"/>
    <w:rsid w:val="00631446"/>
    <w:rsid w:val="00633126"/>
    <w:rsid w:val="006449E2"/>
    <w:rsid w:val="006505AF"/>
    <w:rsid w:val="006511C1"/>
    <w:rsid w:val="00651368"/>
    <w:rsid w:val="00651434"/>
    <w:rsid w:val="00651515"/>
    <w:rsid w:val="00651865"/>
    <w:rsid w:val="00652E53"/>
    <w:rsid w:val="00660381"/>
    <w:rsid w:val="00660F06"/>
    <w:rsid w:val="006630E4"/>
    <w:rsid w:val="0066344E"/>
    <w:rsid w:val="00667388"/>
    <w:rsid w:val="0067360A"/>
    <w:rsid w:val="0067363F"/>
    <w:rsid w:val="00673898"/>
    <w:rsid w:val="00680F25"/>
    <w:rsid w:val="00684AD2"/>
    <w:rsid w:val="00685145"/>
    <w:rsid w:val="006927E7"/>
    <w:rsid w:val="00697237"/>
    <w:rsid w:val="00697592"/>
    <w:rsid w:val="00697F85"/>
    <w:rsid w:val="006A0FFA"/>
    <w:rsid w:val="006A2305"/>
    <w:rsid w:val="006A3A98"/>
    <w:rsid w:val="006A5C21"/>
    <w:rsid w:val="006B165C"/>
    <w:rsid w:val="006B3EFB"/>
    <w:rsid w:val="006B72E0"/>
    <w:rsid w:val="006C089D"/>
    <w:rsid w:val="006D3D6E"/>
    <w:rsid w:val="006D4005"/>
    <w:rsid w:val="006D5C75"/>
    <w:rsid w:val="006D6A18"/>
    <w:rsid w:val="006E0328"/>
    <w:rsid w:val="006E334C"/>
    <w:rsid w:val="006E5CBA"/>
    <w:rsid w:val="006F1516"/>
    <w:rsid w:val="006F1B9A"/>
    <w:rsid w:val="006F69E2"/>
    <w:rsid w:val="006F73A6"/>
    <w:rsid w:val="00704266"/>
    <w:rsid w:val="007063A4"/>
    <w:rsid w:val="00706977"/>
    <w:rsid w:val="0071027A"/>
    <w:rsid w:val="0071752B"/>
    <w:rsid w:val="00721E19"/>
    <w:rsid w:val="007230B9"/>
    <w:rsid w:val="0072568A"/>
    <w:rsid w:val="00726C74"/>
    <w:rsid w:val="00731160"/>
    <w:rsid w:val="007330A3"/>
    <w:rsid w:val="00733139"/>
    <w:rsid w:val="00733450"/>
    <w:rsid w:val="007367BB"/>
    <w:rsid w:val="00742431"/>
    <w:rsid w:val="00747531"/>
    <w:rsid w:val="00751464"/>
    <w:rsid w:val="00753B72"/>
    <w:rsid w:val="00754B9C"/>
    <w:rsid w:val="007609A7"/>
    <w:rsid w:val="00762787"/>
    <w:rsid w:val="00765497"/>
    <w:rsid w:val="00772FA0"/>
    <w:rsid w:val="00774516"/>
    <w:rsid w:val="00776694"/>
    <w:rsid w:val="0078095D"/>
    <w:rsid w:val="007840A2"/>
    <w:rsid w:val="00794B40"/>
    <w:rsid w:val="0079617F"/>
    <w:rsid w:val="0079767E"/>
    <w:rsid w:val="007B1443"/>
    <w:rsid w:val="007B3115"/>
    <w:rsid w:val="007B4D69"/>
    <w:rsid w:val="007B5CE8"/>
    <w:rsid w:val="007C3504"/>
    <w:rsid w:val="007C43E9"/>
    <w:rsid w:val="007C5F53"/>
    <w:rsid w:val="007C5F88"/>
    <w:rsid w:val="007C7A49"/>
    <w:rsid w:val="007D04AB"/>
    <w:rsid w:val="007D0B9B"/>
    <w:rsid w:val="007D1C61"/>
    <w:rsid w:val="007D289D"/>
    <w:rsid w:val="007D57AB"/>
    <w:rsid w:val="007D7A13"/>
    <w:rsid w:val="007E1517"/>
    <w:rsid w:val="007E201E"/>
    <w:rsid w:val="007E3C50"/>
    <w:rsid w:val="0080499F"/>
    <w:rsid w:val="00805101"/>
    <w:rsid w:val="00812429"/>
    <w:rsid w:val="00815667"/>
    <w:rsid w:val="00816D70"/>
    <w:rsid w:val="00822711"/>
    <w:rsid w:val="00827BE4"/>
    <w:rsid w:val="00830EC4"/>
    <w:rsid w:val="008310C3"/>
    <w:rsid w:val="0083336B"/>
    <w:rsid w:val="00833861"/>
    <w:rsid w:val="00836991"/>
    <w:rsid w:val="0084013B"/>
    <w:rsid w:val="00841008"/>
    <w:rsid w:val="00841C1F"/>
    <w:rsid w:val="0085525B"/>
    <w:rsid w:val="00857BA7"/>
    <w:rsid w:val="00860C02"/>
    <w:rsid w:val="00861FF6"/>
    <w:rsid w:val="00865122"/>
    <w:rsid w:val="00865CE1"/>
    <w:rsid w:val="00866B11"/>
    <w:rsid w:val="0087301D"/>
    <w:rsid w:val="00873E00"/>
    <w:rsid w:val="00881150"/>
    <w:rsid w:val="00881A0B"/>
    <w:rsid w:val="008848E3"/>
    <w:rsid w:val="008863AA"/>
    <w:rsid w:val="008938B1"/>
    <w:rsid w:val="008A0CCB"/>
    <w:rsid w:val="008A6261"/>
    <w:rsid w:val="008A6373"/>
    <w:rsid w:val="008B413C"/>
    <w:rsid w:val="008B5320"/>
    <w:rsid w:val="008C54A6"/>
    <w:rsid w:val="008D1E31"/>
    <w:rsid w:val="008D2579"/>
    <w:rsid w:val="008D5D8B"/>
    <w:rsid w:val="008D6124"/>
    <w:rsid w:val="008E4B5F"/>
    <w:rsid w:val="008F37EA"/>
    <w:rsid w:val="009013B3"/>
    <w:rsid w:val="00901523"/>
    <w:rsid w:val="009072A7"/>
    <w:rsid w:val="00907DC7"/>
    <w:rsid w:val="00912292"/>
    <w:rsid w:val="00912B4F"/>
    <w:rsid w:val="00914AC4"/>
    <w:rsid w:val="00916D4A"/>
    <w:rsid w:val="0092370B"/>
    <w:rsid w:val="00926F37"/>
    <w:rsid w:val="009302E8"/>
    <w:rsid w:val="0094020F"/>
    <w:rsid w:val="00956ADD"/>
    <w:rsid w:val="0095797C"/>
    <w:rsid w:val="00957DA6"/>
    <w:rsid w:val="009610C8"/>
    <w:rsid w:val="00966A23"/>
    <w:rsid w:val="0097054D"/>
    <w:rsid w:val="0097353A"/>
    <w:rsid w:val="00977B1B"/>
    <w:rsid w:val="009817BB"/>
    <w:rsid w:val="00981B80"/>
    <w:rsid w:val="009825B2"/>
    <w:rsid w:val="00983AC4"/>
    <w:rsid w:val="009933CA"/>
    <w:rsid w:val="00994E33"/>
    <w:rsid w:val="009955C5"/>
    <w:rsid w:val="00995C6A"/>
    <w:rsid w:val="0099789F"/>
    <w:rsid w:val="009A60E0"/>
    <w:rsid w:val="009A6383"/>
    <w:rsid w:val="009A6617"/>
    <w:rsid w:val="009B2579"/>
    <w:rsid w:val="009B26A2"/>
    <w:rsid w:val="009B3622"/>
    <w:rsid w:val="009B3D78"/>
    <w:rsid w:val="009C148F"/>
    <w:rsid w:val="009D5395"/>
    <w:rsid w:val="009D63C4"/>
    <w:rsid w:val="009E11B2"/>
    <w:rsid w:val="009E5F31"/>
    <w:rsid w:val="009E7365"/>
    <w:rsid w:val="009E7E9A"/>
    <w:rsid w:val="009F2534"/>
    <w:rsid w:val="009F6207"/>
    <w:rsid w:val="009F6919"/>
    <w:rsid w:val="009F6B07"/>
    <w:rsid w:val="00A000E3"/>
    <w:rsid w:val="00A125BC"/>
    <w:rsid w:val="00A164BA"/>
    <w:rsid w:val="00A166C2"/>
    <w:rsid w:val="00A20C24"/>
    <w:rsid w:val="00A21537"/>
    <w:rsid w:val="00A21A62"/>
    <w:rsid w:val="00A2215B"/>
    <w:rsid w:val="00A264E2"/>
    <w:rsid w:val="00A3061A"/>
    <w:rsid w:val="00A322B6"/>
    <w:rsid w:val="00A32434"/>
    <w:rsid w:val="00A3291C"/>
    <w:rsid w:val="00A33E6F"/>
    <w:rsid w:val="00A34ACB"/>
    <w:rsid w:val="00A40298"/>
    <w:rsid w:val="00A51F7A"/>
    <w:rsid w:val="00A551C2"/>
    <w:rsid w:val="00A76CB3"/>
    <w:rsid w:val="00A77C2B"/>
    <w:rsid w:val="00A807E2"/>
    <w:rsid w:val="00A80BDB"/>
    <w:rsid w:val="00A814C2"/>
    <w:rsid w:val="00A818C3"/>
    <w:rsid w:val="00A81D47"/>
    <w:rsid w:val="00A820B9"/>
    <w:rsid w:val="00A93088"/>
    <w:rsid w:val="00A941E7"/>
    <w:rsid w:val="00A963F5"/>
    <w:rsid w:val="00AA2649"/>
    <w:rsid w:val="00AA6CCF"/>
    <w:rsid w:val="00AB26DC"/>
    <w:rsid w:val="00AB2853"/>
    <w:rsid w:val="00AB5489"/>
    <w:rsid w:val="00AB54F6"/>
    <w:rsid w:val="00AB7015"/>
    <w:rsid w:val="00AC11EA"/>
    <w:rsid w:val="00AC48EF"/>
    <w:rsid w:val="00AC799D"/>
    <w:rsid w:val="00AD0648"/>
    <w:rsid w:val="00AD200A"/>
    <w:rsid w:val="00AD39B8"/>
    <w:rsid w:val="00AD5193"/>
    <w:rsid w:val="00AD7CCE"/>
    <w:rsid w:val="00AE2C3A"/>
    <w:rsid w:val="00AE5455"/>
    <w:rsid w:val="00AE7390"/>
    <w:rsid w:val="00AF2B70"/>
    <w:rsid w:val="00AF3F27"/>
    <w:rsid w:val="00AF41D7"/>
    <w:rsid w:val="00B0014F"/>
    <w:rsid w:val="00B25AE4"/>
    <w:rsid w:val="00B25DDC"/>
    <w:rsid w:val="00B314A1"/>
    <w:rsid w:val="00B3689A"/>
    <w:rsid w:val="00B36BE6"/>
    <w:rsid w:val="00B37820"/>
    <w:rsid w:val="00B4062D"/>
    <w:rsid w:val="00B515DA"/>
    <w:rsid w:val="00B522A5"/>
    <w:rsid w:val="00B530C1"/>
    <w:rsid w:val="00B6191A"/>
    <w:rsid w:val="00B63C3A"/>
    <w:rsid w:val="00B658FF"/>
    <w:rsid w:val="00B6607F"/>
    <w:rsid w:val="00B67199"/>
    <w:rsid w:val="00B7042D"/>
    <w:rsid w:val="00B76309"/>
    <w:rsid w:val="00B809E4"/>
    <w:rsid w:val="00B82BE5"/>
    <w:rsid w:val="00B835E1"/>
    <w:rsid w:val="00B85C8C"/>
    <w:rsid w:val="00B8608A"/>
    <w:rsid w:val="00B86739"/>
    <w:rsid w:val="00B870E4"/>
    <w:rsid w:val="00B90909"/>
    <w:rsid w:val="00B9273E"/>
    <w:rsid w:val="00B92911"/>
    <w:rsid w:val="00BA03F1"/>
    <w:rsid w:val="00BA3B61"/>
    <w:rsid w:val="00BA43C9"/>
    <w:rsid w:val="00BA6262"/>
    <w:rsid w:val="00BB1AE6"/>
    <w:rsid w:val="00BB2B49"/>
    <w:rsid w:val="00BB7D8B"/>
    <w:rsid w:val="00BC1C12"/>
    <w:rsid w:val="00BC29FD"/>
    <w:rsid w:val="00BC39E7"/>
    <w:rsid w:val="00BD04EF"/>
    <w:rsid w:val="00BD4959"/>
    <w:rsid w:val="00BD77E2"/>
    <w:rsid w:val="00BE0129"/>
    <w:rsid w:val="00BE0DA9"/>
    <w:rsid w:val="00BE3EED"/>
    <w:rsid w:val="00BE74AF"/>
    <w:rsid w:val="00C0566E"/>
    <w:rsid w:val="00C0615C"/>
    <w:rsid w:val="00C06E26"/>
    <w:rsid w:val="00C07146"/>
    <w:rsid w:val="00C15889"/>
    <w:rsid w:val="00C22F31"/>
    <w:rsid w:val="00C23DC0"/>
    <w:rsid w:val="00C273CC"/>
    <w:rsid w:val="00C27C23"/>
    <w:rsid w:val="00C30A15"/>
    <w:rsid w:val="00C3668D"/>
    <w:rsid w:val="00C42449"/>
    <w:rsid w:val="00C42482"/>
    <w:rsid w:val="00C46843"/>
    <w:rsid w:val="00C51073"/>
    <w:rsid w:val="00C611EF"/>
    <w:rsid w:val="00C62F87"/>
    <w:rsid w:val="00C647C1"/>
    <w:rsid w:val="00C64AC8"/>
    <w:rsid w:val="00C72D99"/>
    <w:rsid w:val="00C7451D"/>
    <w:rsid w:val="00C74DBB"/>
    <w:rsid w:val="00C76294"/>
    <w:rsid w:val="00C76528"/>
    <w:rsid w:val="00C82B30"/>
    <w:rsid w:val="00C968F5"/>
    <w:rsid w:val="00CA17B9"/>
    <w:rsid w:val="00CA2E07"/>
    <w:rsid w:val="00CA4A5D"/>
    <w:rsid w:val="00CA4F53"/>
    <w:rsid w:val="00CB062B"/>
    <w:rsid w:val="00CB200D"/>
    <w:rsid w:val="00CB2C99"/>
    <w:rsid w:val="00CB330F"/>
    <w:rsid w:val="00CB65F0"/>
    <w:rsid w:val="00CC3D4C"/>
    <w:rsid w:val="00CC69A8"/>
    <w:rsid w:val="00CC724C"/>
    <w:rsid w:val="00CD0E1E"/>
    <w:rsid w:val="00CD2E25"/>
    <w:rsid w:val="00CD4CBF"/>
    <w:rsid w:val="00CE5A6D"/>
    <w:rsid w:val="00CE7CF1"/>
    <w:rsid w:val="00CF1C6D"/>
    <w:rsid w:val="00D00146"/>
    <w:rsid w:val="00D024A9"/>
    <w:rsid w:val="00D10E6F"/>
    <w:rsid w:val="00D13383"/>
    <w:rsid w:val="00D14AD9"/>
    <w:rsid w:val="00D16A1E"/>
    <w:rsid w:val="00D23907"/>
    <w:rsid w:val="00D324AC"/>
    <w:rsid w:val="00D3378B"/>
    <w:rsid w:val="00D33E69"/>
    <w:rsid w:val="00D33FB4"/>
    <w:rsid w:val="00D3506F"/>
    <w:rsid w:val="00D36A0A"/>
    <w:rsid w:val="00D3718F"/>
    <w:rsid w:val="00D401FE"/>
    <w:rsid w:val="00D43FCD"/>
    <w:rsid w:val="00D44C57"/>
    <w:rsid w:val="00D5580F"/>
    <w:rsid w:val="00D55AC3"/>
    <w:rsid w:val="00D63BE8"/>
    <w:rsid w:val="00D6413F"/>
    <w:rsid w:val="00D7210C"/>
    <w:rsid w:val="00D75ADB"/>
    <w:rsid w:val="00D7628F"/>
    <w:rsid w:val="00D77216"/>
    <w:rsid w:val="00D804EA"/>
    <w:rsid w:val="00D81409"/>
    <w:rsid w:val="00D86300"/>
    <w:rsid w:val="00D874F2"/>
    <w:rsid w:val="00D9423C"/>
    <w:rsid w:val="00DA014F"/>
    <w:rsid w:val="00DA123E"/>
    <w:rsid w:val="00DB089F"/>
    <w:rsid w:val="00DB7A09"/>
    <w:rsid w:val="00DC02B3"/>
    <w:rsid w:val="00DC203C"/>
    <w:rsid w:val="00DC2E6D"/>
    <w:rsid w:val="00DC4322"/>
    <w:rsid w:val="00DC45FD"/>
    <w:rsid w:val="00DC5C94"/>
    <w:rsid w:val="00DD05A1"/>
    <w:rsid w:val="00DD10C3"/>
    <w:rsid w:val="00DD3402"/>
    <w:rsid w:val="00DD34DF"/>
    <w:rsid w:val="00DD5155"/>
    <w:rsid w:val="00DF08A7"/>
    <w:rsid w:val="00DF3767"/>
    <w:rsid w:val="00DF3EEB"/>
    <w:rsid w:val="00DF5000"/>
    <w:rsid w:val="00E03188"/>
    <w:rsid w:val="00E1251A"/>
    <w:rsid w:val="00E20859"/>
    <w:rsid w:val="00E233C1"/>
    <w:rsid w:val="00E26D3D"/>
    <w:rsid w:val="00E33766"/>
    <w:rsid w:val="00E363CD"/>
    <w:rsid w:val="00E45232"/>
    <w:rsid w:val="00E47B78"/>
    <w:rsid w:val="00E47D6B"/>
    <w:rsid w:val="00E52E28"/>
    <w:rsid w:val="00E54861"/>
    <w:rsid w:val="00E60535"/>
    <w:rsid w:val="00E62BB2"/>
    <w:rsid w:val="00E65AF4"/>
    <w:rsid w:val="00E66AB6"/>
    <w:rsid w:val="00E67BF5"/>
    <w:rsid w:val="00E70B7F"/>
    <w:rsid w:val="00E71FD6"/>
    <w:rsid w:val="00E808F8"/>
    <w:rsid w:val="00E818CA"/>
    <w:rsid w:val="00E91E2E"/>
    <w:rsid w:val="00E95075"/>
    <w:rsid w:val="00E9706C"/>
    <w:rsid w:val="00E97C61"/>
    <w:rsid w:val="00EC0C38"/>
    <w:rsid w:val="00EC26DD"/>
    <w:rsid w:val="00EC3F2F"/>
    <w:rsid w:val="00EC78CB"/>
    <w:rsid w:val="00EC7F87"/>
    <w:rsid w:val="00ED061F"/>
    <w:rsid w:val="00ED24D9"/>
    <w:rsid w:val="00ED77EE"/>
    <w:rsid w:val="00EE0931"/>
    <w:rsid w:val="00EE107B"/>
    <w:rsid w:val="00EE1968"/>
    <w:rsid w:val="00EE28CF"/>
    <w:rsid w:val="00EE5489"/>
    <w:rsid w:val="00EF5105"/>
    <w:rsid w:val="00EF5A8C"/>
    <w:rsid w:val="00EF5B00"/>
    <w:rsid w:val="00EF6B1B"/>
    <w:rsid w:val="00F0203B"/>
    <w:rsid w:val="00F04927"/>
    <w:rsid w:val="00F05E91"/>
    <w:rsid w:val="00F10EB3"/>
    <w:rsid w:val="00F13AD8"/>
    <w:rsid w:val="00F151F6"/>
    <w:rsid w:val="00F213CC"/>
    <w:rsid w:val="00F2778D"/>
    <w:rsid w:val="00F317AF"/>
    <w:rsid w:val="00F32B03"/>
    <w:rsid w:val="00F3361F"/>
    <w:rsid w:val="00F35C02"/>
    <w:rsid w:val="00F37246"/>
    <w:rsid w:val="00F37490"/>
    <w:rsid w:val="00F37F0C"/>
    <w:rsid w:val="00F40E55"/>
    <w:rsid w:val="00F46E52"/>
    <w:rsid w:val="00F52FDE"/>
    <w:rsid w:val="00F7002B"/>
    <w:rsid w:val="00F708E3"/>
    <w:rsid w:val="00F72292"/>
    <w:rsid w:val="00F73326"/>
    <w:rsid w:val="00F777CA"/>
    <w:rsid w:val="00F820E8"/>
    <w:rsid w:val="00F83353"/>
    <w:rsid w:val="00F840E3"/>
    <w:rsid w:val="00F8776D"/>
    <w:rsid w:val="00F87A0A"/>
    <w:rsid w:val="00F907E1"/>
    <w:rsid w:val="00F91D49"/>
    <w:rsid w:val="00F966C2"/>
    <w:rsid w:val="00FA611C"/>
    <w:rsid w:val="00FB0673"/>
    <w:rsid w:val="00FB20CC"/>
    <w:rsid w:val="00FB28A9"/>
    <w:rsid w:val="00FB5858"/>
    <w:rsid w:val="00FB6A80"/>
    <w:rsid w:val="00FB7861"/>
    <w:rsid w:val="00FC6942"/>
    <w:rsid w:val="00FE4064"/>
    <w:rsid w:val="00FE7655"/>
    <w:rsid w:val="00FE7FBE"/>
    <w:rsid w:val="00FF448D"/>
    <w:rsid w:val="00FF574B"/>
    <w:rsid w:val="00FF7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404E"/>
  <w15:docId w15:val="{373C597B-BB64-4BB9-96CE-5E7CAAE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DE"/>
    <w:rPr>
      <w:rFonts w:ascii="Times New Roman" w:eastAsia="Calibri" w:hAnsi="Times New Roman" w:cs="Times New Roman"/>
      <w:sz w:val="24"/>
    </w:rPr>
  </w:style>
  <w:style w:type="paragraph" w:styleId="Heading1">
    <w:name w:val="heading 1"/>
    <w:basedOn w:val="Normal"/>
    <w:link w:val="Heading1Char"/>
    <w:uiPriority w:val="9"/>
    <w:qFormat/>
    <w:rsid w:val="00021DDE"/>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next w:val="Normal"/>
    <w:link w:val="Heading4Char"/>
    <w:uiPriority w:val="9"/>
    <w:unhideWhenUsed/>
    <w:qFormat/>
    <w:rsid w:val="008D6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DDE"/>
    <w:rPr>
      <w:rFonts w:ascii="Times New Roman" w:eastAsia="Times New Roman" w:hAnsi="Times New Roman" w:cs="Times New Roman"/>
      <w:b/>
      <w:bCs/>
      <w:kern w:val="36"/>
      <w:sz w:val="48"/>
      <w:szCs w:val="48"/>
    </w:rPr>
  </w:style>
  <w:style w:type="paragraph" w:styleId="ListParagraph">
    <w:name w:val="List Paragraph"/>
    <w:aliases w:val="Norm,abc,Nga 3,List Paragraph1,Đoạn của Danh sách,List Paragraph11,Paragraph,List Paragraph111,List Paragraph2,Đoạn c𞹺Danh sách,List Paragraph21,Ðoạn c𞹺Danh sách,Colorful List - Accent 11,List Paragraph1111,List Paragraph11111,lp1,liet"/>
    <w:basedOn w:val="Normal"/>
    <w:link w:val="ListParagraphChar"/>
    <w:uiPriority w:val="34"/>
    <w:qFormat/>
    <w:rsid w:val="00021DDE"/>
    <w:pPr>
      <w:ind w:left="720"/>
      <w:contextualSpacing/>
    </w:pPr>
    <w:rPr>
      <w:rFonts w:ascii="Calibri" w:hAnsi="Calibri"/>
      <w:sz w:val="22"/>
      <w:szCs w:val="20"/>
    </w:rPr>
  </w:style>
  <w:style w:type="character" w:customStyle="1" w:styleId="ListParagraphChar">
    <w:name w:val="List Paragraph Char"/>
    <w:aliases w:val="Norm Char,abc Char,Nga 3 Char,List Paragraph1 Char,Đoạn của Danh sách Char,List Paragraph11 Char,Paragraph Char,List Paragraph111 Char,List Paragraph2 Char,Đoạn c𞹺Danh sách Char,List Paragraph21 Char,Ðoạn c𞹺Danh sách Char,lp1 Char"/>
    <w:link w:val="ListParagraph"/>
    <w:uiPriority w:val="34"/>
    <w:qFormat/>
    <w:locked/>
    <w:rsid w:val="00021DDE"/>
    <w:rPr>
      <w:rFonts w:ascii="Calibri" w:eastAsia="Calibri" w:hAnsi="Calibri" w:cs="Times New Roman"/>
      <w:szCs w:val="20"/>
    </w:rPr>
  </w:style>
  <w:style w:type="paragraph" w:styleId="Header">
    <w:name w:val="header"/>
    <w:basedOn w:val="Normal"/>
    <w:link w:val="HeaderChar"/>
    <w:uiPriority w:val="99"/>
    <w:unhideWhenUsed/>
    <w:rsid w:val="00021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DDE"/>
    <w:rPr>
      <w:rFonts w:ascii="Times New Roman" w:eastAsia="Calibri" w:hAnsi="Times New Roman" w:cs="Times New Roman"/>
      <w:sz w:val="24"/>
    </w:rPr>
  </w:style>
  <w:style w:type="paragraph" w:styleId="NormalWeb">
    <w:name w:val="Normal (Web)"/>
    <w:basedOn w:val="Normal"/>
    <w:uiPriority w:val="99"/>
    <w:unhideWhenUsed/>
    <w:rsid w:val="00021DDE"/>
    <w:pPr>
      <w:spacing w:before="100" w:beforeAutospacing="1" w:after="100" w:afterAutospacing="1" w:line="240" w:lineRule="auto"/>
    </w:pPr>
    <w:rPr>
      <w:rFonts w:eastAsia="Times New Roman"/>
      <w:szCs w:val="24"/>
    </w:rPr>
  </w:style>
  <w:style w:type="character" w:styleId="Strong">
    <w:name w:val="Strong"/>
    <w:uiPriority w:val="22"/>
    <w:qFormat/>
    <w:rsid w:val="00021DDE"/>
    <w:rPr>
      <w:b/>
      <w:bCs/>
    </w:rPr>
  </w:style>
  <w:style w:type="character" w:customStyle="1" w:styleId="ms-hiddenmddown">
    <w:name w:val="ms-hiddenmddown"/>
    <w:basedOn w:val="DefaultParagraphFont"/>
    <w:rsid w:val="00021DDE"/>
  </w:style>
  <w:style w:type="character" w:customStyle="1" w:styleId="action59c06c3c">
    <w:name w:val="action_59c06c3c"/>
    <w:basedOn w:val="DefaultParagraphFont"/>
    <w:rsid w:val="00021DDE"/>
  </w:style>
  <w:style w:type="character" w:customStyle="1" w:styleId="storyheadline">
    <w:name w:val="story_headline"/>
    <w:basedOn w:val="DefaultParagraphFont"/>
    <w:rsid w:val="00021DDE"/>
  </w:style>
  <w:style w:type="paragraph" w:styleId="NoSpacing">
    <w:name w:val="No Spacing"/>
    <w:uiPriority w:val="1"/>
    <w:qFormat/>
    <w:rsid w:val="00021DDE"/>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2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DE"/>
    <w:rPr>
      <w:rFonts w:ascii="Segoe UI" w:eastAsia="Calibri" w:hAnsi="Segoe UI" w:cs="Segoe UI"/>
      <w:sz w:val="18"/>
      <w:szCs w:val="18"/>
    </w:rPr>
  </w:style>
  <w:style w:type="paragraph" w:styleId="Footer">
    <w:name w:val="footer"/>
    <w:basedOn w:val="Normal"/>
    <w:link w:val="FooterChar"/>
    <w:uiPriority w:val="99"/>
    <w:unhideWhenUsed/>
    <w:rsid w:val="00F151F6"/>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F151F6"/>
    <w:rPr>
      <w:rFonts w:ascii="Times New Roman" w:eastAsia="Times New Roman" w:hAnsi="Times New Roman" w:cs="Times New Roman"/>
      <w:sz w:val="24"/>
      <w:szCs w:val="24"/>
    </w:rPr>
  </w:style>
  <w:style w:type="character" w:styleId="CommentReference">
    <w:name w:val="annotation reference"/>
    <w:uiPriority w:val="99"/>
    <w:semiHidden/>
    <w:unhideWhenUsed/>
    <w:rsid w:val="00F151F6"/>
    <w:rPr>
      <w:sz w:val="16"/>
      <w:szCs w:val="16"/>
    </w:rPr>
  </w:style>
  <w:style w:type="paragraph" w:styleId="CommentText">
    <w:name w:val="annotation text"/>
    <w:basedOn w:val="Normal"/>
    <w:link w:val="CommentTextChar"/>
    <w:uiPriority w:val="99"/>
    <w:semiHidden/>
    <w:unhideWhenUsed/>
    <w:rsid w:val="00F151F6"/>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F151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51F6"/>
    <w:rPr>
      <w:b/>
      <w:bCs/>
    </w:rPr>
  </w:style>
  <w:style w:type="character" w:customStyle="1" w:styleId="CommentSubjectChar">
    <w:name w:val="Comment Subject Char"/>
    <w:basedOn w:val="CommentTextChar"/>
    <w:link w:val="CommentSubject"/>
    <w:uiPriority w:val="99"/>
    <w:semiHidden/>
    <w:rsid w:val="00F151F6"/>
    <w:rPr>
      <w:rFonts w:ascii="Times New Roman" w:eastAsia="Times New Roman" w:hAnsi="Times New Roman" w:cs="Times New Roman"/>
      <w:b/>
      <w:bCs/>
      <w:sz w:val="20"/>
      <w:szCs w:val="20"/>
    </w:rPr>
  </w:style>
  <w:style w:type="table" w:styleId="TableGrid">
    <w:name w:val="Table Grid"/>
    <w:basedOn w:val="TableNormal"/>
    <w:uiPriority w:val="39"/>
    <w:rsid w:val="00F151F6"/>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
    <w:name w:val="Body text (3)_"/>
    <w:basedOn w:val="DefaultParagraphFont"/>
    <w:link w:val="Bodytext30"/>
    <w:uiPriority w:val="99"/>
    <w:locked/>
    <w:rsid w:val="00B8608A"/>
    <w:rPr>
      <w:rFonts w:cs="Times New Roman"/>
      <w:b/>
      <w:bCs/>
      <w:sz w:val="26"/>
      <w:szCs w:val="26"/>
      <w:shd w:val="clear" w:color="auto" w:fill="FFFFFF"/>
    </w:rPr>
  </w:style>
  <w:style w:type="paragraph" w:customStyle="1" w:styleId="Bodytext30">
    <w:name w:val="Body text (3)"/>
    <w:basedOn w:val="Normal"/>
    <w:link w:val="Bodytext3"/>
    <w:uiPriority w:val="99"/>
    <w:rsid w:val="00B8608A"/>
    <w:pPr>
      <w:widowControl w:val="0"/>
      <w:shd w:val="clear" w:color="auto" w:fill="FFFFFF"/>
      <w:spacing w:before="60" w:after="60" w:line="240" w:lineRule="atLeast"/>
      <w:jc w:val="both"/>
    </w:pPr>
    <w:rPr>
      <w:rFonts w:asciiTheme="minorHAnsi" w:eastAsiaTheme="minorHAnsi" w:hAnsiTheme="minorHAnsi"/>
      <w:b/>
      <w:bCs/>
      <w:sz w:val="26"/>
      <w:szCs w:val="26"/>
    </w:rPr>
  </w:style>
  <w:style w:type="paragraph" w:styleId="BodyText">
    <w:name w:val="Body Text"/>
    <w:basedOn w:val="Normal"/>
    <w:link w:val="BodyTextChar"/>
    <w:rsid w:val="0002528A"/>
    <w:pPr>
      <w:spacing w:after="0" w:line="24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02528A"/>
    <w:rPr>
      <w:rFonts w:ascii=".VnTime" w:eastAsia="Times New Roman" w:hAnsi=".VnTime" w:cs="Times New Roman"/>
      <w:sz w:val="28"/>
      <w:szCs w:val="24"/>
    </w:rPr>
  </w:style>
  <w:style w:type="character" w:customStyle="1" w:styleId="Heading4Char">
    <w:name w:val="Heading 4 Char"/>
    <w:basedOn w:val="DefaultParagraphFont"/>
    <w:link w:val="Heading4"/>
    <w:uiPriority w:val="9"/>
    <w:rsid w:val="008D6124"/>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88939">
      <w:bodyDiv w:val="1"/>
      <w:marLeft w:val="0"/>
      <w:marRight w:val="0"/>
      <w:marTop w:val="0"/>
      <w:marBottom w:val="0"/>
      <w:divBdr>
        <w:top w:val="none" w:sz="0" w:space="0" w:color="auto"/>
        <w:left w:val="none" w:sz="0" w:space="0" w:color="auto"/>
        <w:bottom w:val="none" w:sz="0" w:space="0" w:color="auto"/>
        <w:right w:val="none" w:sz="0" w:space="0" w:color="auto"/>
      </w:divBdr>
    </w:div>
    <w:div w:id="16730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C32E-C87C-46A2-9BDE-C186B3AA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PC06HY</cp:lastModifiedBy>
  <cp:revision>2</cp:revision>
  <cp:lastPrinted>2022-05-17T02:01:00Z</cp:lastPrinted>
  <dcterms:created xsi:type="dcterms:W3CDTF">2022-05-20T21:22:00Z</dcterms:created>
  <dcterms:modified xsi:type="dcterms:W3CDTF">2022-05-20T21:22:00Z</dcterms:modified>
</cp:coreProperties>
</file>